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4238" w:type="dxa"/>
        <w:tblLook w:val="04A0"/>
      </w:tblPr>
      <w:tblGrid>
        <w:gridCol w:w="884"/>
        <w:gridCol w:w="2590"/>
        <w:gridCol w:w="5294"/>
        <w:gridCol w:w="5470"/>
      </w:tblGrid>
      <w:tr w:rsidR="00487D13" w:rsidRPr="00E47468" w:rsidTr="00E47468">
        <w:tc>
          <w:tcPr>
            <w:tcW w:w="884" w:type="dxa"/>
          </w:tcPr>
          <w:p w:rsidR="00487D13" w:rsidRPr="00E47468" w:rsidRDefault="00732A2C">
            <w:pPr>
              <w:rPr>
                <w:rFonts w:ascii="Palatino Linotype" w:hAnsi="Palatino Linotype"/>
                <w:b/>
                <w:bCs/>
                <w:sz w:val="24"/>
                <w:szCs w:val="24"/>
              </w:rPr>
            </w:pPr>
            <w:r w:rsidRPr="00E47468">
              <w:rPr>
                <w:rFonts w:ascii="Palatino Linotype" w:hAnsi="Palatino Linotype"/>
                <w:b/>
                <w:bCs/>
                <w:sz w:val="24"/>
                <w:szCs w:val="24"/>
              </w:rPr>
              <w:t xml:space="preserve">S.NO. </w:t>
            </w:r>
          </w:p>
        </w:tc>
        <w:tc>
          <w:tcPr>
            <w:tcW w:w="2590" w:type="dxa"/>
          </w:tcPr>
          <w:p w:rsidR="00487D13" w:rsidRPr="00E47468" w:rsidRDefault="00732A2C">
            <w:pPr>
              <w:rPr>
                <w:rFonts w:ascii="Palatino Linotype" w:hAnsi="Palatino Linotype"/>
                <w:b/>
                <w:bCs/>
                <w:sz w:val="24"/>
                <w:szCs w:val="24"/>
              </w:rPr>
            </w:pPr>
            <w:r w:rsidRPr="00E47468">
              <w:rPr>
                <w:rFonts w:ascii="Palatino Linotype" w:hAnsi="Palatino Linotype"/>
                <w:b/>
                <w:bCs/>
                <w:sz w:val="24"/>
                <w:szCs w:val="24"/>
              </w:rPr>
              <w:t>PARTICULARS</w:t>
            </w:r>
          </w:p>
        </w:tc>
        <w:tc>
          <w:tcPr>
            <w:tcW w:w="5294" w:type="dxa"/>
          </w:tcPr>
          <w:p w:rsidR="00487D13" w:rsidRPr="00E47468" w:rsidRDefault="00732A2C" w:rsidP="00487D13">
            <w:pPr>
              <w:rPr>
                <w:rFonts w:ascii="Palatino Linotype" w:hAnsi="Palatino Linotype"/>
                <w:b/>
                <w:bCs/>
                <w:sz w:val="24"/>
                <w:szCs w:val="24"/>
              </w:rPr>
            </w:pPr>
            <w:r w:rsidRPr="00E47468">
              <w:rPr>
                <w:rFonts w:ascii="Palatino Linotype" w:hAnsi="Palatino Linotype"/>
                <w:b/>
                <w:bCs/>
                <w:sz w:val="24"/>
                <w:szCs w:val="24"/>
              </w:rPr>
              <w:t>OLD PROVISION</w:t>
            </w:r>
          </w:p>
        </w:tc>
        <w:tc>
          <w:tcPr>
            <w:tcW w:w="5470" w:type="dxa"/>
          </w:tcPr>
          <w:p w:rsidR="00487D13" w:rsidRPr="00E47468" w:rsidRDefault="00732A2C">
            <w:pPr>
              <w:rPr>
                <w:rFonts w:ascii="Palatino Linotype" w:hAnsi="Palatino Linotype"/>
                <w:b/>
                <w:bCs/>
                <w:sz w:val="24"/>
                <w:szCs w:val="24"/>
              </w:rPr>
            </w:pPr>
            <w:r w:rsidRPr="00E47468">
              <w:rPr>
                <w:rFonts w:ascii="Palatino Linotype" w:hAnsi="Palatino Linotype"/>
                <w:b/>
                <w:bCs/>
                <w:sz w:val="24"/>
                <w:szCs w:val="24"/>
              </w:rPr>
              <w:t>NEW PROVISION</w:t>
            </w:r>
          </w:p>
        </w:tc>
      </w:tr>
      <w:tr w:rsidR="00732A2C" w:rsidRPr="00E47468" w:rsidTr="00E47468">
        <w:tc>
          <w:tcPr>
            <w:tcW w:w="884" w:type="dxa"/>
          </w:tcPr>
          <w:p w:rsidR="00732A2C" w:rsidRPr="00E47468" w:rsidRDefault="00732A2C" w:rsidP="00732A2C">
            <w:pPr>
              <w:jc w:val="center"/>
              <w:rPr>
                <w:rFonts w:ascii="Palatino Linotype" w:hAnsi="Palatino Linotype"/>
                <w:sz w:val="24"/>
                <w:szCs w:val="24"/>
              </w:rPr>
            </w:pPr>
            <w:r w:rsidRPr="00E47468">
              <w:rPr>
                <w:rFonts w:ascii="Palatino Linotype" w:hAnsi="Palatino Linotype"/>
                <w:sz w:val="24"/>
                <w:szCs w:val="24"/>
              </w:rPr>
              <w:t>1</w:t>
            </w:r>
          </w:p>
        </w:tc>
        <w:tc>
          <w:tcPr>
            <w:tcW w:w="2590" w:type="dxa"/>
          </w:tcPr>
          <w:p w:rsidR="00732A2C" w:rsidRPr="00E47468" w:rsidRDefault="00732A2C" w:rsidP="00FD6548">
            <w:pPr>
              <w:rPr>
                <w:rFonts w:ascii="Palatino Linotype" w:hAnsi="Palatino Linotype"/>
                <w:b/>
                <w:bCs/>
                <w:sz w:val="24"/>
                <w:szCs w:val="24"/>
              </w:rPr>
            </w:pPr>
            <w:r w:rsidRPr="00E47468">
              <w:rPr>
                <w:rFonts w:ascii="Palatino Linotype" w:hAnsi="Palatino Linotype"/>
                <w:b/>
                <w:bCs/>
                <w:sz w:val="24"/>
                <w:szCs w:val="24"/>
              </w:rPr>
              <w:t>Section 65B- Interpretations</w:t>
            </w:r>
          </w:p>
        </w:tc>
        <w:tc>
          <w:tcPr>
            <w:tcW w:w="5294" w:type="dxa"/>
          </w:tcPr>
          <w:p w:rsidR="00732A2C" w:rsidRPr="00E47468" w:rsidRDefault="00EE1D6E" w:rsidP="00D2148D">
            <w:pPr>
              <w:jc w:val="both"/>
              <w:rPr>
                <w:rFonts w:ascii="Palatino Linotype" w:hAnsi="Palatino Linotype"/>
                <w:sz w:val="24"/>
                <w:szCs w:val="24"/>
              </w:rPr>
            </w:pPr>
            <w:r>
              <w:rPr>
                <w:rFonts w:ascii="Palatino Linotype" w:hAnsi="Palatino Linotype"/>
                <w:sz w:val="24"/>
                <w:szCs w:val="24"/>
              </w:rPr>
              <w:t xml:space="preserve">Clause </w:t>
            </w:r>
            <w:r w:rsidR="009A0071" w:rsidRPr="00E47468">
              <w:rPr>
                <w:rFonts w:ascii="Palatino Linotype" w:hAnsi="Palatino Linotype"/>
                <w:sz w:val="24"/>
                <w:szCs w:val="24"/>
              </w:rPr>
              <w:t>(32)</w:t>
            </w:r>
            <w:r>
              <w:rPr>
                <w:rFonts w:ascii="Palatino Linotype" w:hAnsi="Palatino Linotype"/>
                <w:sz w:val="24"/>
                <w:szCs w:val="24"/>
              </w:rPr>
              <w:t>-</w:t>
            </w:r>
            <w:r w:rsidR="009A0071" w:rsidRPr="00E47468">
              <w:rPr>
                <w:rFonts w:ascii="Palatino Linotype" w:eastAsia="MS Mincho" w:hAnsi="Palatino Linotype" w:cs="MS Mincho"/>
                <w:sz w:val="24"/>
                <w:szCs w:val="24"/>
              </w:rPr>
              <w:t> </w:t>
            </w:r>
            <w:r w:rsidR="009A0071" w:rsidRPr="00E47468">
              <w:rPr>
                <w:rFonts w:ascii="Palatino Linotype" w:hAnsi="Palatino Linotype" w:cs="Palatino"/>
                <w:sz w:val="24"/>
                <w:szCs w:val="24"/>
              </w:rPr>
              <w:t>“</w:t>
            </w:r>
            <w:r w:rsidR="009A0071" w:rsidRPr="00E47468">
              <w:rPr>
                <w:rFonts w:ascii="Palatino Linotype" w:hAnsi="Palatino Linotype"/>
                <w:sz w:val="24"/>
                <w:szCs w:val="24"/>
              </w:rPr>
              <w:t>metered cab” means any contract carriage on which an automatic device, of the type and make approved under the relevant rules by the State Transport Authority, is fitted which indicates reading of the fare chargeable at any moment and that is charged accordingly under the conditions of its permit issued under the Motor Vehicles Act, 1988 (59 of 1988) and the rules made there</w:t>
            </w:r>
            <w:r w:rsidR="00D2148D">
              <w:rPr>
                <w:rFonts w:ascii="Palatino Linotype" w:hAnsi="Palatino Linotype"/>
                <w:sz w:val="24"/>
                <w:szCs w:val="24"/>
              </w:rPr>
              <w:t xml:space="preserve"> </w:t>
            </w:r>
            <w:r w:rsidR="009A0071" w:rsidRPr="00E47468">
              <w:rPr>
                <w:rFonts w:ascii="Palatino Linotype" w:hAnsi="Palatino Linotype"/>
                <w:sz w:val="24"/>
                <w:szCs w:val="24"/>
              </w:rPr>
              <w:t>under.</w:t>
            </w:r>
          </w:p>
          <w:p w:rsidR="009A0071" w:rsidRPr="00E47468" w:rsidRDefault="009A0071" w:rsidP="00D2148D">
            <w:pPr>
              <w:jc w:val="both"/>
              <w:rPr>
                <w:rFonts w:ascii="Palatino Linotype" w:hAnsi="Palatino Linotype"/>
                <w:sz w:val="24"/>
                <w:szCs w:val="24"/>
              </w:rPr>
            </w:pPr>
          </w:p>
          <w:p w:rsidR="009A0071" w:rsidRPr="00E47468" w:rsidRDefault="009A0071" w:rsidP="00D2148D">
            <w:pPr>
              <w:jc w:val="both"/>
              <w:rPr>
                <w:rFonts w:ascii="Palatino Linotype" w:hAnsi="Palatino Linotype"/>
                <w:sz w:val="24"/>
                <w:szCs w:val="24"/>
              </w:rPr>
            </w:pPr>
          </w:p>
          <w:p w:rsidR="009A0071" w:rsidRPr="00E47468" w:rsidRDefault="00EE1D6E" w:rsidP="00D2148D">
            <w:pPr>
              <w:jc w:val="both"/>
              <w:rPr>
                <w:rFonts w:ascii="Palatino Linotype" w:hAnsi="Palatino Linotype"/>
                <w:sz w:val="24"/>
                <w:szCs w:val="24"/>
              </w:rPr>
            </w:pPr>
            <w:r w:rsidRPr="00EE1D6E">
              <w:rPr>
                <w:rFonts w:ascii="Palatino Linotype" w:hAnsi="Palatino Linotype"/>
                <w:b/>
                <w:bCs/>
                <w:sz w:val="24"/>
                <w:szCs w:val="24"/>
              </w:rPr>
              <w:t xml:space="preserve">Clause </w:t>
            </w:r>
            <w:r w:rsidR="009A0071" w:rsidRPr="00EE1D6E">
              <w:rPr>
                <w:rFonts w:ascii="Palatino Linotype" w:hAnsi="Palatino Linotype"/>
                <w:b/>
                <w:bCs/>
                <w:sz w:val="24"/>
                <w:szCs w:val="24"/>
              </w:rPr>
              <w:t>(</w:t>
            </w:r>
            <w:r w:rsidR="009A0071" w:rsidRPr="00E47468">
              <w:rPr>
                <w:rFonts w:ascii="Palatino Linotype" w:hAnsi="Palatino Linotype"/>
                <w:b/>
                <w:bCs/>
                <w:sz w:val="24"/>
                <w:szCs w:val="24"/>
              </w:rPr>
              <w:t>39a),  “newly inserted”</w:t>
            </w:r>
          </w:p>
        </w:tc>
        <w:tc>
          <w:tcPr>
            <w:tcW w:w="5470" w:type="dxa"/>
          </w:tcPr>
          <w:p w:rsidR="00732A2C" w:rsidRPr="00E47468" w:rsidRDefault="00EE1D6E" w:rsidP="00D2148D">
            <w:pPr>
              <w:jc w:val="both"/>
              <w:rPr>
                <w:rFonts w:ascii="Palatino Linotype" w:hAnsi="Palatino Linotype"/>
                <w:b/>
                <w:bCs/>
                <w:sz w:val="24"/>
                <w:szCs w:val="24"/>
              </w:rPr>
            </w:pPr>
            <w:r>
              <w:rPr>
                <w:rFonts w:ascii="Palatino Linotype" w:hAnsi="Palatino Linotype"/>
                <w:sz w:val="24"/>
                <w:szCs w:val="24"/>
              </w:rPr>
              <w:t>Clause</w:t>
            </w:r>
            <w:r w:rsidRPr="00E47468">
              <w:rPr>
                <w:rFonts w:ascii="Palatino Linotype" w:hAnsi="Palatino Linotype"/>
                <w:sz w:val="24"/>
                <w:szCs w:val="24"/>
              </w:rPr>
              <w:t xml:space="preserve"> </w:t>
            </w:r>
            <w:r w:rsidR="009A0071" w:rsidRPr="00E47468">
              <w:rPr>
                <w:rFonts w:ascii="Palatino Linotype" w:hAnsi="Palatino Linotype"/>
                <w:sz w:val="24"/>
                <w:szCs w:val="24"/>
              </w:rPr>
              <w:t>32)</w:t>
            </w:r>
            <w:r>
              <w:rPr>
                <w:rFonts w:ascii="Palatino Linotype" w:hAnsi="Palatino Linotype"/>
                <w:sz w:val="24"/>
                <w:szCs w:val="24"/>
              </w:rPr>
              <w:t>-</w:t>
            </w:r>
            <w:r w:rsidR="009A0071" w:rsidRPr="00E47468">
              <w:rPr>
                <w:rFonts w:ascii="Palatino Linotype" w:eastAsia="MS Mincho" w:hAnsi="Palatino Linotype" w:cs="MS Mincho"/>
                <w:sz w:val="24"/>
                <w:szCs w:val="24"/>
              </w:rPr>
              <w:t> </w:t>
            </w:r>
            <w:r w:rsidR="009A0071" w:rsidRPr="00E47468">
              <w:rPr>
                <w:rFonts w:ascii="Palatino Linotype" w:hAnsi="Palatino Linotype" w:cs="Palatino"/>
                <w:sz w:val="24"/>
                <w:szCs w:val="24"/>
              </w:rPr>
              <w:t>“</w:t>
            </w:r>
            <w:r w:rsidR="009A0071" w:rsidRPr="00E47468">
              <w:rPr>
                <w:rFonts w:ascii="Palatino Linotype" w:hAnsi="Palatino Linotype"/>
                <w:sz w:val="24"/>
                <w:szCs w:val="24"/>
              </w:rPr>
              <w:t>metered cab” means any contract carriage on which an automatic device, of the type and make approved under the relevant rules by the State Transport Authority, is fitted which indicates reading of the fare chargeable at any moment and that is charged accordingly under the conditions of its permit issued under the Motor Vehicles Act, 1988 (59 of 1988) and the rules made there</w:t>
            </w:r>
            <w:r w:rsidR="00D2148D">
              <w:rPr>
                <w:rFonts w:ascii="Palatino Linotype" w:hAnsi="Palatino Linotype"/>
                <w:sz w:val="24"/>
                <w:szCs w:val="24"/>
              </w:rPr>
              <w:t xml:space="preserve"> </w:t>
            </w:r>
            <w:r w:rsidR="009A0071" w:rsidRPr="00E47468">
              <w:rPr>
                <w:rFonts w:ascii="Palatino Linotype" w:hAnsi="Palatino Linotype"/>
                <w:sz w:val="24"/>
                <w:szCs w:val="24"/>
              </w:rPr>
              <w:t xml:space="preserve">under </w:t>
            </w:r>
            <w:r w:rsidR="009A0071" w:rsidRPr="00E47468">
              <w:rPr>
                <w:rFonts w:ascii="Palatino Linotype" w:hAnsi="Palatino Linotype"/>
                <w:b/>
                <w:bCs/>
                <w:sz w:val="24"/>
                <w:szCs w:val="24"/>
              </w:rPr>
              <w:t>but does not include radio taxi.</w:t>
            </w:r>
          </w:p>
          <w:p w:rsidR="009A0071" w:rsidRPr="00E47468" w:rsidRDefault="009A0071">
            <w:pPr>
              <w:rPr>
                <w:rFonts w:ascii="Palatino Linotype" w:hAnsi="Palatino Linotype"/>
                <w:b/>
                <w:bCs/>
                <w:sz w:val="24"/>
                <w:szCs w:val="24"/>
              </w:rPr>
            </w:pPr>
          </w:p>
          <w:p w:rsidR="009A0071" w:rsidRPr="00E47468" w:rsidRDefault="00EE1D6E" w:rsidP="00D2148D">
            <w:pPr>
              <w:jc w:val="both"/>
              <w:rPr>
                <w:rFonts w:ascii="Palatino Linotype" w:hAnsi="Palatino Linotype"/>
                <w:b/>
                <w:bCs/>
                <w:sz w:val="24"/>
                <w:szCs w:val="24"/>
              </w:rPr>
            </w:pPr>
            <w:r w:rsidRPr="00EE1D6E">
              <w:rPr>
                <w:rFonts w:ascii="Palatino Linotype" w:hAnsi="Palatino Linotype"/>
                <w:b/>
                <w:bCs/>
                <w:sz w:val="24"/>
                <w:szCs w:val="24"/>
              </w:rPr>
              <w:t xml:space="preserve">Clause </w:t>
            </w:r>
            <w:r w:rsidR="009A0071" w:rsidRPr="00E47468">
              <w:rPr>
                <w:rFonts w:ascii="Palatino Linotype" w:hAnsi="Palatino Linotype"/>
                <w:b/>
                <w:bCs/>
                <w:sz w:val="24"/>
                <w:szCs w:val="24"/>
              </w:rPr>
              <w:t>(39a), Print media means</w:t>
            </w:r>
            <w:r>
              <w:rPr>
                <w:rFonts w:ascii="Palatino Linotype" w:hAnsi="Palatino Linotype"/>
                <w:b/>
                <w:bCs/>
                <w:sz w:val="24"/>
                <w:szCs w:val="24"/>
              </w:rPr>
              <w:t>-</w:t>
            </w:r>
          </w:p>
          <w:p w:rsidR="009A0071" w:rsidRPr="00E47468" w:rsidRDefault="009A0071" w:rsidP="00D2148D">
            <w:pPr>
              <w:jc w:val="both"/>
              <w:rPr>
                <w:rFonts w:ascii="Palatino Linotype" w:hAnsi="Palatino Linotype"/>
                <w:sz w:val="24"/>
                <w:szCs w:val="24"/>
              </w:rPr>
            </w:pPr>
            <w:r w:rsidRPr="00E47468">
              <w:rPr>
                <w:rFonts w:ascii="Palatino Linotype" w:hAnsi="Palatino Linotype"/>
                <w:sz w:val="24"/>
                <w:szCs w:val="24"/>
              </w:rPr>
              <w:t>(i) “book” as defined in sub-section (1) of section 1 of the Press and Registration of</w:t>
            </w:r>
            <w:r w:rsidR="00883F3E" w:rsidRPr="00E47468">
              <w:rPr>
                <w:rFonts w:ascii="Palatino Linotype" w:hAnsi="Palatino Linotype"/>
                <w:sz w:val="24"/>
                <w:szCs w:val="24"/>
              </w:rPr>
              <w:t xml:space="preserve"> </w:t>
            </w:r>
            <w:r w:rsidRPr="00E47468">
              <w:rPr>
                <w:rFonts w:ascii="Palatino Linotype" w:hAnsi="Palatino Linotype"/>
                <w:sz w:val="24"/>
                <w:szCs w:val="24"/>
              </w:rPr>
              <w:t>Books Act, 1867, but does not include business directories, yellow pages and trade</w:t>
            </w:r>
            <w:r w:rsidR="00883F3E" w:rsidRPr="00E47468">
              <w:rPr>
                <w:rFonts w:ascii="Palatino Linotype" w:hAnsi="Palatino Linotype"/>
                <w:sz w:val="24"/>
                <w:szCs w:val="24"/>
              </w:rPr>
              <w:t xml:space="preserve"> </w:t>
            </w:r>
            <w:r w:rsidRPr="00E47468">
              <w:rPr>
                <w:rFonts w:ascii="Palatino Linotype" w:hAnsi="Palatino Linotype"/>
                <w:sz w:val="24"/>
                <w:szCs w:val="24"/>
              </w:rPr>
              <w:t>catalogues which are primarily meant for commercial purposes;</w:t>
            </w:r>
          </w:p>
          <w:p w:rsidR="009A0071" w:rsidRPr="00E47468" w:rsidRDefault="009A0071" w:rsidP="00D2148D">
            <w:pPr>
              <w:jc w:val="both"/>
              <w:rPr>
                <w:rFonts w:ascii="Palatino Linotype" w:hAnsi="Palatino Linotype"/>
                <w:sz w:val="24"/>
                <w:szCs w:val="24"/>
              </w:rPr>
            </w:pPr>
            <w:r w:rsidRPr="00E47468">
              <w:rPr>
                <w:rFonts w:ascii="Palatino Linotype" w:hAnsi="Palatino Linotype"/>
                <w:sz w:val="24"/>
                <w:szCs w:val="24"/>
              </w:rPr>
              <w:t xml:space="preserve">(ii) “newspaper” as defined in sub-section (1) of </w:t>
            </w:r>
            <w:r w:rsidR="00883F3E" w:rsidRPr="00E47468">
              <w:rPr>
                <w:rFonts w:ascii="Palatino Linotype" w:hAnsi="Palatino Linotype"/>
                <w:sz w:val="24"/>
                <w:szCs w:val="24"/>
              </w:rPr>
              <w:t>s</w:t>
            </w:r>
            <w:r w:rsidRPr="00E47468">
              <w:rPr>
                <w:rFonts w:ascii="Palatino Linotype" w:hAnsi="Palatino Linotype"/>
                <w:sz w:val="24"/>
                <w:szCs w:val="24"/>
              </w:rPr>
              <w:t>ection 1 of the Press and Registration of</w:t>
            </w:r>
            <w:r w:rsidR="00883F3E" w:rsidRPr="00E47468">
              <w:rPr>
                <w:rFonts w:ascii="Palatino Linotype" w:hAnsi="Palatino Linotype"/>
                <w:sz w:val="24"/>
                <w:szCs w:val="24"/>
              </w:rPr>
              <w:t xml:space="preserve"> </w:t>
            </w:r>
            <w:r w:rsidRPr="00E47468">
              <w:rPr>
                <w:rFonts w:ascii="Palatino Linotype" w:hAnsi="Palatino Linotype"/>
                <w:sz w:val="24"/>
                <w:szCs w:val="24"/>
              </w:rPr>
              <w:t>Books Act, 1867;’;</w:t>
            </w:r>
          </w:p>
        </w:tc>
      </w:tr>
      <w:tr w:rsidR="00E47468" w:rsidRPr="00E47468" w:rsidTr="00E47468">
        <w:tc>
          <w:tcPr>
            <w:tcW w:w="884" w:type="dxa"/>
          </w:tcPr>
          <w:p w:rsidR="00E47468" w:rsidRPr="00E47468" w:rsidRDefault="00E47468" w:rsidP="00732A2C">
            <w:pPr>
              <w:jc w:val="center"/>
              <w:rPr>
                <w:rFonts w:ascii="Palatino Linotype" w:hAnsi="Palatino Linotype"/>
                <w:sz w:val="24"/>
                <w:szCs w:val="24"/>
              </w:rPr>
            </w:pPr>
            <w:r w:rsidRPr="00E47468">
              <w:rPr>
                <w:rFonts w:ascii="Palatino Linotype" w:hAnsi="Palatino Linotype"/>
                <w:sz w:val="24"/>
                <w:szCs w:val="24"/>
              </w:rPr>
              <w:t>2</w:t>
            </w:r>
          </w:p>
        </w:tc>
        <w:tc>
          <w:tcPr>
            <w:tcW w:w="2590" w:type="dxa"/>
          </w:tcPr>
          <w:p w:rsidR="00E47468" w:rsidRPr="00E47468" w:rsidRDefault="00E47468" w:rsidP="000B103A">
            <w:pPr>
              <w:rPr>
                <w:rFonts w:ascii="Palatino Linotype" w:hAnsi="Palatino Linotype"/>
                <w:b/>
                <w:bCs/>
                <w:sz w:val="24"/>
                <w:szCs w:val="24"/>
              </w:rPr>
            </w:pPr>
            <w:r w:rsidRPr="00E47468">
              <w:rPr>
                <w:rFonts w:ascii="Palatino Linotype" w:hAnsi="Palatino Linotype"/>
                <w:b/>
                <w:bCs/>
                <w:sz w:val="24"/>
                <w:szCs w:val="24"/>
              </w:rPr>
              <w:t>Section 66D-</w:t>
            </w:r>
          </w:p>
          <w:p w:rsidR="00E47468" w:rsidRPr="00E47468" w:rsidRDefault="00E47468" w:rsidP="000B103A">
            <w:pPr>
              <w:rPr>
                <w:rFonts w:ascii="Palatino Linotype" w:hAnsi="Palatino Linotype"/>
                <w:sz w:val="24"/>
                <w:szCs w:val="24"/>
              </w:rPr>
            </w:pPr>
            <w:r w:rsidRPr="00E47468">
              <w:rPr>
                <w:rFonts w:ascii="Palatino Linotype" w:hAnsi="Palatino Linotype"/>
                <w:b/>
                <w:bCs/>
                <w:sz w:val="24"/>
                <w:szCs w:val="24"/>
              </w:rPr>
              <w:t>Negative list of services</w:t>
            </w:r>
          </w:p>
        </w:tc>
        <w:tc>
          <w:tcPr>
            <w:tcW w:w="5294" w:type="dxa"/>
          </w:tcPr>
          <w:p w:rsidR="00E47468" w:rsidRDefault="00E47468" w:rsidP="00D2148D">
            <w:pPr>
              <w:jc w:val="both"/>
              <w:rPr>
                <w:rFonts w:ascii="Palatino Linotype" w:hAnsi="Palatino Linotype"/>
                <w:sz w:val="24"/>
                <w:szCs w:val="24"/>
              </w:rPr>
            </w:pPr>
            <w:r w:rsidRPr="00E47468">
              <w:rPr>
                <w:rFonts w:ascii="Palatino Linotype" w:hAnsi="Palatino Linotype"/>
                <w:sz w:val="24"/>
                <w:szCs w:val="24"/>
              </w:rPr>
              <w:t>Clause (g</w:t>
            </w:r>
            <w:proofErr w:type="gramStart"/>
            <w:r w:rsidRPr="00E47468">
              <w:rPr>
                <w:rFonts w:ascii="Palatino Linotype" w:hAnsi="Palatino Linotype"/>
                <w:sz w:val="24"/>
                <w:szCs w:val="24"/>
              </w:rPr>
              <w:t>)-</w:t>
            </w:r>
            <w:proofErr w:type="gramEnd"/>
            <w:r w:rsidRPr="00E47468">
              <w:rPr>
                <w:rFonts w:ascii="Palatino Linotype" w:hAnsi="Palatino Linotype"/>
                <w:sz w:val="24"/>
                <w:szCs w:val="24"/>
              </w:rPr>
              <w:t xml:space="preserve"> Selling of space or time slots for advertisements other than advertisements broadcast by radio or television.</w:t>
            </w:r>
          </w:p>
          <w:p w:rsidR="00E47468" w:rsidRDefault="00E47468" w:rsidP="00D2148D">
            <w:pPr>
              <w:jc w:val="both"/>
              <w:rPr>
                <w:rFonts w:ascii="Palatino Linotype" w:hAnsi="Palatino Linotype"/>
                <w:sz w:val="24"/>
                <w:szCs w:val="24"/>
              </w:rPr>
            </w:pPr>
          </w:p>
          <w:p w:rsidR="00E47468" w:rsidRDefault="00E47468" w:rsidP="00D2148D">
            <w:pPr>
              <w:pStyle w:val="NoSpacing"/>
              <w:jc w:val="both"/>
              <w:rPr>
                <w:rFonts w:ascii="Palatino Linotype" w:hAnsi="Palatino Linotype"/>
                <w:sz w:val="24"/>
                <w:szCs w:val="24"/>
              </w:rPr>
            </w:pPr>
          </w:p>
          <w:p w:rsidR="00E47468" w:rsidRPr="00E47468" w:rsidRDefault="00E47468" w:rsidP="00D2148D">
            <w:pPr>
              <w:pStyle w:val="NoSpacing"/>
              <w:jc w:val="both"/>
              <w:rPr>
                <w:rFonts w:ascii="Palatino Linotype" w:hAnsi="Palatino Linotype"/>
                <w:sz w:val="24"/>
                <w:szCs w:val="24"/>
              </w:rPr>
            </w:pPr>
            <w:r w:rsidRPr="00E47468">
              <w:rPr>
                <w:rFonts w:ascii="Palatino Linotype" w:hAnsi="Palatino Linotype"/>
                <w:sz w:val="24"/>
                <w:szCs w:val="24"/>
              </w:rPr>
              <w:lastRenderedPageBreak/>
              <w:t>Clause (o)- Service of transportation of passengers, with or without accompanied belongings, by—</w:t>
            </w:r>
          </w:p>
          <w:p w:rsidR="00E47468" w:rsidRPr="00E47468" w:rsidRDefault="00E47468" w:rsidP="00D2148D">
            <w:pPr>
              <w:pStyle w:val="NoSpacing"/>
              <w:jc w:val="both"/>
              <w:rPr>
                <w:rFonts w:ascii="Palatino Linotype" w:hAnsi="Palatino Linotype"/>
                <w:sz w:val="24"/>
                <w:szCs w:val="24"/>
              </w:rPr>
            </w:pPr>
            <w:r w:rsidRPr="00E47468">
              <w:rPr>
                <w:rFonts w:ascii="Palatino Linotype" w:hAnsi="Palatino Linotype"/>
                <w:sz w:val="24"/>
                <w:szCs w:val="24"/>
              </w:rPr>
              <w:t>(i)</w:t>
            </w:r>
            <w:r w:rsidRPr="00E47468">
              <w:rPr>
                <w:rFonts w:ascii="Palatino Linotype" w:hAnsi="Palatino Linotype" w:cs="Palatino"/>
                <w:sz w:val="24"/>
                <w:szCs w:val="24"/>
              </w:rPr>
              <w:tab/>
            </w:r>
            <w:r w:rsidRPr="00E47468">
              <w:rPr>
                <w:rFonts w:ascii="Palatino Linotype" w:hAnsi="Palatino Linotype"/>
                <w:sz w:val="24"/>
                <w:szCs w:val="24"/>
              </w:rPr>
              <w:t>a stage carriage;</w:t>
            </w:r>
          </w:p>
          <w:p w:rsidR="00E47468" w:rsidRPr="00E47468" w:rsidRDefault="00E47468" w:rsidP="00D2148D">
            <w:pPr>
              <w:pStyle w:val="NoSpacing"/>
              <w:jc w:val="both"/>
              <w:rPr>
                <w:rFonts w:ascii="Palatino Linotype" w:hAnsi="Palatino Linotype"/>
                <w:sz w:val="24"/>
                <w:szCs w:val="24"/>
              </w:rPr>
            </w:pPr>
            <w:r w:rsidRPr="00E47468">
              <w:rPr>
                <w:rFonts w:ascii="Palatino Linotype" w:hAnsi="Palatino Linotype"/>
                <w:sz w:val="24"/>
                <w:szCs w:val="24"/>
              </w:rPr>
              <w:t>(ii)</w:t>
            </w:r>
            <w:r w:rsidRPr="00E47468">
              <w:rPr>
                <w:rFonts w:ascii="Palatino Linotype" w:hAnsi="Palatino Linotype" w:cs="Palatino"/>
                <w:sz w:val="24"/>
                <w:szCs w:val="24"/>
              </w:rPr>
              <w:tab/>
            </w:r>
            <w:r w:rsidRPr="00E47468">
              <w:rPr>
                <w:rFonts w:ascii="Palatino Linotype" w:hAnsi="Palatino Linotype"/>
                <w:sz w:val="24"/>
                <w:szCs w:val="24"/>
              </w:rPr>
              <w:t>railways in a class other than—</w:t>
            </w:r>
          </w:p>
          <w:p w:rsidR="00E47468" w:rsidRPr="00E47468" w:rsidRDefault="00E47468" w:rsidP="00D2148D">
            <w:pPr>
              <w:pStyle w:val="NoSpacing"/>
              <w:jc w:val="both"/>
              <w:rPr>
                <w:rFonts w:ascii="Palatino Linotype" w:hAnsi="Palatino Linotype"/>
                <w:sz w:val="24"/>
                <w:szCs w:val="24"/>
              </w:rPr>
            </w:pPr>
            <w:r w:rsidRPr="00E47468">
              <w:rPr>
                <w:rFonts w:ascii="Palatino Linotype" w:hAnsi="Palatino Linotype"/>
                <w:sz w:val="24"/>
                <w:szCs w:val="24"/>
              </w:rPr>
              <w:t>(A)</w:t>
            </w:r>
            <w:r w:rsidRPr="00E47468">
              <w:rPr>
                <w:rFonts w:ascii="Palatino Linotype" w:hAnsi="Palatino Linotype" w:cs="Palatino"/>
                <w:sz w:val="24"/>
                <w:szCs w:val="24"/>
              </w:rPr>
              <w:tab/>
            </w:r>
            <w:r w:rsidRPr="00E47468">
              <w:rPr>
                <w:rFonts w:ascii="Palatino Linotype" w:hAnsi="Palatino Linotype"/>
                <w:sz w:val="24"/>
                <w:szCs w:val="24"/>
              </w:rPr>
              <w:t>first class; or</w:t>
            </w:r>
          </w:p>
          <w:p w:rsidR="00E47468" w:rsidRPr="00E47468" w:rsidRDefault="00E47468" w:rsidP="00D2148D">
            <w:pPr>
              <w:pStyle w:val="NoSpacing"/>
              <w:jc w:val="both"/>
              <w:rPr>
                <w:rFonts w:ascii="Palatino Linotype" w:hAnsi="Palatino Linotype"/>
                <w:sz w:val="24"/>
                <w:szCs w:val="24"/>
              </w:rPr>
            </w:pPr>
            <w:r w:rsidRPr="00E47468">
              <w:rPr>
                <w:rFonts w:ascii="Palatino Linotype" w:hAnsi="Palatino Linotype"/>
                <w:sz w:val="24"/>
                <w:szCs w:val="24"/>
              </w:rPr>
              <w:t>(B)</w:t>
            </w:r>
            <w:r w:rsidRPr="00E47468">
              <w:rPr>
                <w:rFonts w:ascii="Palatino Linotype" w:hAnsi="Palatino Linotype" w:cs="Palatino"/>
                <w:sz w:val="24"/>
                <w:szCs w:val="24"/>
              </w:rPr>
              <w:tab/>
            </w:r>
            <w:r w:rsidRPr="00E47468">
              <w:rPr>
                <w:rFonts w:ascii="Palatino Linotype" w:hAnsi="Palatino Linotype"/>
                <w:sz w:val="24"/>
                <w:szCs w:val="24"/>
              </w:rPr>
              <w:t>an air conditioned coach;</w:t>
            </w:r>
          </w:p>
          <w:p w:rsidR="00E47468" w:rsidRPr="00E47468" w:rsidRDefault="00E47468" w:rsidP="00D2148D">
            <w:pPr>
              <w:pStyle w:val="NoSpacing"/>
              <w:jc w:val="both"/>
              <w:rPr>
                <w:rFonts w:ascii="Palatino Linotype" w:hAnsi="Palatino Linotype"/>
                <w:sz w:val="24"/>
                <w:szCs w:val="24"/>
              </w:rPr>
            </w:pPr>
            <w:r w:rsidRPr="00E47468">
              <w:rPr>
                <w:rFonts w:ascii="Palatino Linotype" w:hAnsi="Palatino Linotype"/>
                <w:sz w:val="24"/>
                <w:szCs w:val="24"/>
              </w:rPr>
              <w:t>(iii)</w:t>
            </w:r>
            <w:r w:rsidRPr="00E47468">
              <w:rPr>
                <w:rFonts w:ascii="Palatino Linotype" w:hAnsi="Palatino Linotype" w:cs="Palatino"/>
                <w:sz w:val="24"/>
                <w:szCs w:val="24"/>
              </w:rPr>
              <w:tab/>
            </w:r>
            <w:r w:rsidRPr="00E47468">
              <w:rPr>
                <w:rFonts w:ascii="Palatino Linotype" w:hAnsi="Palatino Linotype"/>
                <w:sz w:val="24"/>
                <w:szCs w:val="24"/>
              </w:rPr>
              <w:t>metro, monorail or tramway;</w:t>
            </w:r>
          </w:p>
          <w:p w:rsidR="00E47468" w:rsidRPr="00E47468" w:rsidRDefault="00E47468" w:rsidP="00D2148D">
            <w:pPr>
              <w:pStyle w:val="NoSpacing"/>
              <w:jc w:val="both"/>
              <w:rPr>
                <w:rFonts w:ascii="Palatino Linotype" w:hAnsi="Palatino Linotype"/>
                <w:sz w:val="24"/>
                <w:szCs w:val="24"/>
              </w:rPr>
            </w:pPr>
            <w:r w:rsidRPr="00E47468">
              <w:rPr>
                <w:rFonts w:ascii="Palatino Linotype" w:hAnsi="Palatino Linotype"/>
                <w:sz w:val="24"/>
                <w:szCs w:val="24"/>
              </w:rPr>
              <w:t>(iv)</w:t>
            </w:r>
            <w:r w:rsidRPr="00E47468">
              <w:rPr>
                <w:rFonts w:ascii="Palatino Linotype" w:hAnsi="Palatino Linotype" w:cs="Palatino"/>
                <w:sz w:val="24"/>
                <w:szCs w:val="24"/>
              </w:rPr>
              <w:tab/>
            </w:r>
            <w:r w:rsidRPr="00E47468">
              <w:rPr>
                <w:rFonts w:ascii="Palatino Linotype" w:hAnsi="Palatino Linotype"/>
                <w:sz w:val="24"/>
                <w:szCs w:val="24"/>
              </w:rPr>
              <w:t>inland waterways;</w:t>
            </w:r>
          </w:p>
          <w:p w:rsidR="00E47468" w:rsidRPr="00E47468" w:rsidRDefault="00E47468" w:rsidP="00D2148D">
            <w:pPr>
              <w:pStyle w:val="NoSpacing"/>
              <w:jc w:val="both"/>
              <w:rPr>
                <w:rFonts w:ascii="Palatino Linotype" w:hAnsi="Palatino Linotype"/>
                <w:sz w:val="24"/>
                <w:szCs w:val="24"/>
              </w:rPr>
            </w:pPr>
            <w:r w:rsidRPr="00E47468">
              <w:rPr>
                <w:rFonts w:ascii="Palatino Linotype" w:hAnsi="Palatino Linotype"/>
                <w:sz w:val="24"/>
                <w:szCs w:val="24"/>
              </w:rPr>
              <w:t>(v)</w:t>
            </w:r>
            <w:r w:rsidRPr="00E47468">
              <w:rPr>
                <w:rFonts w:ascii="Palatino Linotype" w:hAnsi="Palatino Linotype" w:cs="Palatino"/>
                <w:sz w:val="24"/>
                <w:szCs w:val="24"/>
              </w:rPr>
              <w:tab/>
            </w:r>
            <w:r w:rsidRPr="00E47468">
              <w:rPr>
                <w:rFonts w:ascii="Palatino Linotype" w:hAnsi="Palatino Linotype"/>
                <w:sz w:val="24"/>
                <w:szCs w:val="24"/>
              </w:rPr>
              <w:t>public transport, other than predominantly for tourism purpose, in a vessel between places located in India; and</w:t>
            </w:r>
          </w:p>
          <w:p w:rsidR="00E47468" w:rsidRPr="00E47468" w:rsidRDefault="00E47468" w:rsidP="00D2148D">
            <w:pPr>
              <w:pStyle w:val="NoSpacing"/>
              <w:ind w:left="732" w:hanging="732"/>
              <w:jc w:val="both"/>
              <w:rPr>
                <w:rFonts w:ascii="Palatino Linotype" w:hAnsi="Palatino Linotype"/>
                <w:sz w:val="24"/>
                <w:szCs w:val="24"/>
              </w:rPr>
            </w:pPr>
            <w:r w:rsidRPr="00E47468">
              <w:rPr>
                <w:rFonts w:ascii="Palatino Linotype" w:hAnsi="Palatino Linotype"/>
                <w:sz w:val="24"/>
                <w:szCs w:val="24"/>
              </w:rPr>
              <w:t>(vi)</w:t>
            </w:r>
            <w:r w:rsidRPr="00E47468">
              <w:rPr>
                <w:rFonts w:ascii="Palatino Linotype" w:hAnsi="Palatino Linotype" w:cs="Palatino"/>
                <w:sz w:val="24"/>
                <w:szCs w:val="24"/>
              </w:rPr>
              <w:tab/>
            </w:r>
            <w:r w:rsidRPr="00E47468">
              <w:rPr>
                <w:rFonts w:ascii="Palatino Linotype" w:hAnsi="Palatino Linotype"/>
                <w:b/>
                <w:bCs/>
                <w:sz w:val="24"/>
                <w:szCs w:val="24"/>
              </w:rPr>
              <w:t>metered cabs, radio taxis or auto rickshaws;</w:t>
            </w:r>
          </w:p>
          <w:p w:rsidR="00E47468" w:rsidRDefault="00E47468" w:rsidP="00D2148D">
            <w:pPr>
              <w:jc w:val="both"/>
              <w:rPr>
                <w:rFonts w:ascii="Palatino Linotype" w:hAnsi="Palatino Linotype"/>
                <w:sz w:val="24"/>
                <w:szCs w:val="24"/>
              </w:rPr>
            </w:pPr>
          </w:p>
          <w:p w:rsidR="00E47468" w:rsidRDefault="00E47468" w:rsidP="00D2148D">
            <w:pPr>
              <w:jc w:val="both"/>
              <w:rPr>
                <w:rFonts w:ascii="Palatino Linotype" w:hAnsi="Palatino Linotype"/>
                <w:sz w:val="24"/>
                <w:szCs w:val="24"/>
              </w:rPr>
            </w:pPr>
          </w:p>
          <w:p w:rsidR="00E47468" w:rsidRPr="00E47468" w:rsidRDefault="00E47468" w:rsidP="00D2148D">
            <w:pPr>
              <w:jc w:val="both"/>
              <w:rPr>
                <w:rFonts w:ascii="Palatino Linotype" w:hAnsi="Palatino Linotype"/>
                <w:sz w:val="24"/>
                <w:szCs w:val="24"/>
              </w:rPr>
            </w:pPr>
          </w:p>
        </w:tc>
        <w:tc>
          <w:tcPr>
            <w:tcW w:w="5470" w:type="dxa"/>
          </w:tcPr>
          <w:p w:rsidR="00E47468" w:rsidRDefault="00E47468" w:rsidP="00D2148D">
            <w:pPr>
              <w:jc w:val="both"/>
              <w:rPr>
                <w:rFonts w:ascii="Palatino Linotype" w:hAnsi="Palatino Linotype"/>
                <w:sz w:val="24"/>
                <w:szCs w:val="24"/>
              </w:rPr>
            </w:pPr>
            <w:r w:rsidRPr="00E47468">
              <w:rPr>
                <w:rFonts w:ascii="Palatino Linotype" w:hAnsi="Palatino Linotype"/>
                <w:sz w:val="24"/>
                <w:szCs w:val="24"/>
              </w:rPr>
              <w:lastRenderedPageBreak/>
              <w:t>Clause (g</w:t>
            </w:r>
            <w:proofErr w:type="gramStart"/>
            <w:r w:rsidRPr="00E47468">
              <w:rPr>
                <w:rFonts w:ascii="Palatino Linotype" w:hAnsi="Palatino Linotype"/>
                <w:sz w:val="24"/>
                <w:szCs w:val="24"/>
              </w:rPr>
              <w:t>)-</w:t>
            </w:r>
            <w:proofErr w:type="gramEnd"/>
            <w:r w:rsidRPr="00E47468">
              <w:rPr>
                <w:rFonts w:ascii="Palatino Linotype" w:hAnsi="Palatino Linotype"/>
                <w:sz w:val="24"/>
                <w:szCs w:val="24"/>
              </w:rPr>
              <w:t xml:space="preserve"> Selling of space or time slots for </w:t>
            </w:r>
            <w:r w:rsidRPr="00E47468">
              <w:rPr>
                <w:rFonts w:ascii="Palatino Linotype" w:hAnsi="Palatino Linotype"/>
                <w:b/>
                <w:bCs/>
                <w:sz w:val="24"/>
                <w:szCs w:val="24"/>
              </w:rPr>
              <w:t>advertisements in Print Media</w:t>
            </w:r>
            <w:r w:rsidRPr="00E47468">
              <w:rPr>
                <w:rFonts w:ascii="Palatino Linotype" w:hAnsi="Palatino Linotype"/>
                <w:sz w:val="24"/>
                <w:szCs w:val="24"/>
              </w:rPr>
              <w:t>.</w:t>
            </w:r>
          </w:p>
          <w:p w:rsidR="00E47468" w:rsidRDefault="00E47468" w:rsidP="00D2148D">
            <w:pPr>
              <w:pStyle w:val="NoSpacing"/>
              <w:jc w:val="both"/>
              <w:rPr>
                <w:rFonts w:ascii="Palatino Linotype" w:hAnsi="Palatino Linotype"/>
                <w:sz w:val="24"/>
                <w:szCs w:val="24"/>
              </w:rPr>
            </w:pPr>
          </w:p>
          <w:p w:rsidR="00E47468" w:rsidRDefault="00E47468" w:rsidP="00D2148D">
            <w:pPr>
              <w:pStyle w:val="NoSpacing"/>
              <w:jc w:val="both"/>
              <w:rPr>
                <w:rFonts w:ascii="Palatino Linotype" w:hAnsi="Palatino Linotype"/>
                <w:sz w:val="24"/>
                <w:szCs w:val="24"/>
              </w:rPr>
            </w:pPr>
          </w:p>
          <w:p w:rsidR="00E47468" w:rsidRDefault="00E47468" w:rsidP="00D2148D">
            <w:pPr>
              <w:pStyle w:val="NoSpacing"/>
              <w:jc w:val="both"/>
              <w:rPr>
                <w:rFonts w:ascii="Palatino Linotype" w:hAnsi="Palatino Linotype"/>
                <w:sz w:val="24"/>
                <w:szCs w:val="24"/>
              </w:rPr>
            </w:pPr>
          </w:p>
          <w:p w:rsidR="00E47468" w:rsidRPr="00E47468" w:rsidRDefault="00E47468" w:rsidP="00D2148D">
            <w:pPr>
              <w:pStyle w:val="NoSpacing"/>
              <w:jc w:val="both"/>
              <w:rPr>
                <w:rFonts w:ascii="Palatino Linotype" w:hAnsi="Palatino Linotype"/>
                <w:sz w:val="24"/>
                <w:szCs w:val="24"/>
              </w:rPr>
            </w:pPr>
            <w:r w:rsidRPr="00E47468">
              <w:rPr>
                <w:rFonts w:ascii="Palatino Linotype" w:hAnsi="Palatino Linotype"/>
                <w:b/>
                <w:bCs/>
                <w:sz w:val="24"/>
                <w:szCs w:val="24"/>
              </w:rPr>
              <w:lastRenderedPageBreak/>
              <w:t>Clause (o)-</w:t>
            </w:r>
            <w:r w:rsidRPr="00E47468">
              <w:rPr>
                <w:rFonts w:ascii="Palatino Linotype" w:hAnsi="Palatino Linotype"/>
                <w:sz w:val="24"/>
                <w:szCs w:val="24"/>
              </w:rPr>
              <w:t xml:space="preserve"> Service of transportation of passengers, with or without accompanied belongings, by—</w:t>
            </w:r>
          </w:p>
          <w:p w:rsidR="00E47468" w:rsidRPr="00E47468" w:rsidRDefault="00E47468" w:rsidP="00D2148D">
            <w:pPr>
              <w:pStyle w:val="NoSpacing"/>
              <w:jc w:val="both"/>
              <w:rPr>
                <w:rFonts w:ascii="Palatino Linotype" w:hAnsi="Palatino Linotype"/>
                <w:sz w:val="24"/>
                <w:szCs w:val="24"/>
              </w:rPr>
            </w:pPr>
            <w:r w:rsidRPr="00E47468">
              <w:rPr>
                <w:rFonts w:ascii="Palatino Linotype" w:hAnsi="Palatino Linotype"/>
                <w:sz w:val="24"/>
                <w:szCs w:val="24"/>
              </w:rPr>
              <w:t>(i)</w:t>
            </w:r>
            <w:r w:rsidRPr="00E47468">
              <w:rPr>
                <w:rFonts w:ascii="Palatino Linotype" w:hAnsi="Palatino Linotype" w:cs="Palatino"/>
                <w:sz w:val="24"/>
                <w:szCs w:val="24"/>
              </w:rPr>
              <w:tab/>
            </w:r>
            <w:r w:rsidRPr="00E47468">
              <w:rPr>
                <w:rFonts w:ascii="Palatino Linotype" w:hAnsi="Palatino Linotype"/>
                <w:sz w:val="24"/>
                <w:szCs w:val="24"/>
              </w:rPr>
              <w:t>a stage carriage;</w:t>
            </w:r>
          </w:p>
          <w:p w:rsidR="00E47468" w:rsidRPr="00E47468" w:rsidRDefault="00E47468" w:rsidP="00D2148D">
            <w:pPr>
              <w:pStyle w:val="NoSpacing"/>
              <w:jc w:val="both"/>
              <w:rPr>
                <w:rFonts w:ascii="Palatino Linotype" w:hAnsi="Palatino Linotype"/>
                <w:sz w:val="24"/>
                <w:szCs w:val="24"/>
              </w:rPr>
            </w:pPr>
            <w:r w:rsidRPr="00E47468">
              <w:rPr>
                <w:rFonts w:ascii="Palatino Linotype" w:hAnsi="Palatino Linotype"/>
                <w:sz w:val="24"/>
                <w:szCs w:val="24"/>
              </w:rPr>
              <w:t>(ii)</w:t>
            </w:r>
            <w:r w:rsidRPr="00E47468">
              <w:rPr>
                <w:rFonts w:ascii="Palatino Linotype" w:hAnsi="Palatino Linotype" w:cs="Palatino"/>
                <w:sz w:val="24"/>
                <w:szCs w:val="24"/>
              </w:rPr>
              <w:tab/>
            </w:r>
            <w:r w:rsidRPr="00E47468">
              <w:rPr>
                <w:rFonts w:ascii="Palatino Linotype" w:hAnsi="Palatino Linotype"/>
                <w:sz w:val="24"/>
                <w:szCs w:val="24"/>
              </w:rPr>
              <w:t>railways in a class other than—</w:t>
            </w:r>
          </w:p>
          <w:p w:rsidR="00E47468" w:rsidRPr="00E47468" w:rsidRDefault="00E47468" w:rsidP="00D2148D">
            <w:pPr>
              <w:pStyle w:val="NoSpacing"/>
              <w:jc w:val="both"/>
              <w:rPr>
                <w:rFonts w:ascii="Palatino Linotype" w:hAnsi="Palatino Linotype"/>
                <w:sz w:val="24"/>
                <w:szCs w:val="24"/>
              </w:rPr>
            </w:pPr>
            <w:r w:rsidRPr="00E47468">
              <w:rPr>
                <w:rFonts w:ascii="Palatino Linotype" w:hAnsi="Palatino Linotype"/>
                <w:sz w:val="24"/>
                <w:szCs w:val="24"/>
              </w:rPr>
              <w:t>(A)</w:t>
            </w:r>
            <w:r w:rsidRPr="00E47468">
              <w:rPr>
                <w:rFonts w:ascii="Palatino Linotype" w:hAnsi="Palatino Linotype" w:cs="Palatino"/>
                <w:sz w:val="24"/>
                <w:szCs w:val="24"/>
              </w:rPr>
              <w:tab/>
            </w:r>
            <w:r w:rsidRPr="00E47468">
              <w:rPr>
                <w:rFonts w:ascii="Palatino Linotype" w:hAnsi="Palatino Linotype"/>
                <w:sz w:val="24"/>
                <w:szCs w:val="24"/>
              </w:rPr>
              <w:t>first class; or</w:t>
            </w:r>
          </w:p>
          <w:p w:rsidR="00E47468" w:rsidRPr="00E47468" w:rsidRDefault="00E47468" w:rsidP="00D2148D">
            <w:pPr>
              <w:pStyle w:val="NoSpacing"/>
              <w:jc w:val="both"/>
              <w:rPr>
                <w:rFonts w:ascii="Palatino Linotype" w:hAnsi="Palatino Linotype"/>
                <w:sz w:val="24"/>
                <w:szCs w:val="24"/>
              </w:rPr>
            </w:pPr>
            <w:r w:rsidRPr="00E47468">
              <w:rPr>
                <w:rFonts w:ascii="Palatino Linotype" w:hAnsi="Palatino Linotype"/>
                <w:sz w:val="24"/>
                <w:szCs w:val="24"/>
              </w:rPr>
              <w:t>(B)</w:t>
            </w:r>
            <w:r w:rsidRPr="00E47468">
              <w:rPr>
                <w:rFonts w:ascii="Palatino Linotype" w:hAnsi="Palatino Linotype" w:cs="Palatino"/>
                <w:sz w:val="24"/>
                <w:szCs w:val="24"/>
              </w:rPr>
              <w:tab/>
            </w:r>
            <w:r w:rsidRPr="00E47468">
              <w:rPr>
                <w:rFonts w:ascii="Palatino Linotype" w:hAnsi="Palatino Linotype"/>
                <w:sz w:val="24"/>
                <w:szCs w:val="24"/>
              </w:rPr>
              <w:t>an air conditioned coach;</w:t>
            </w:r>
          </w:p>
          <w:p w:rsidR="00E47468" w:rsidRPr="00E47468" w:rsidRDefault="00E47468" w:rsidP="00D2148D">
            <w:pPr>
              <w:pStyle w:val="NoSpacing"/>
              <w:jc w:val="both"/>
              <w:rPr>
                <w:rFonts w:ascii="Palatino Linotype" w:hAnsi="Palatino Linotype"/>
                <w:sz w:val="24"/>
                <w:szCs w:val="24"/>
              </w:rPr>
            </w:pPr>
            <w:r w:rsidRPr="00E47468">
              <w:rPr>
                <w:rFonts w:ascii="Palatino Linotype" w:hAnsi="Palatino Linotype"/>
                <w:sz w:val="24"/>
                <w:szCs w:val="24"/>
              </w:rPr>
              <w:t>(iii)</w:t>
            </w:r>
            <w:r w:rsidRPr="00E47468">
              <w:rPr>
                <w:rFonts w:ascii="Palatino Linotype" w:hAnsi="Palatino Linotype" w:cs="Palatino"/>
                <w:sz w:val="24"/>
                <w:szCs w:val="24"/>
              </w:rPr>
              <w:tab/>
            </w:r>
            <w:r w:rsidRPr="00E47468">
              <w:rPr>
                <w:rFonts w:ascii="Palatino Linotype" w:hAnsi="Palatino Linotype"/>
                <w:sz w:val="24"/>
                <w:szCs w:val="24"/>
              </w:rPr>
              <w:t>metro, monorail or tramway;</w:t>
            </w:r>
          </w:p>
          <w:p w:rsidR="00E47468" w:rsidRPr="00E47468" w:rsidRDefault="00E47468" w:rsidP="00D2148D">
            <w:pPr>
              <w:pStyle w:val="NoSpacing"/>
              <w:jc w:val="both"/>
              <w:rPr>
                <w:rFonts w:ascii="Palatino Linotype" w:hAnsi="Palatino Linotype"/>
                <w:sz w:val="24"/>
                <w:szCs w:val="24"/>
              </w:rPr>
            </w:pPr>
            <w:r w:rsidRPr="00E47468">
              <w:rPr>
                <w:rFonts w:ascii="Palatino Linotype" w:hAnsi="Palatino Linotype"/>
                <w:sz w:val="24"/>
                <w:szCs w:val="24"/>
              </w:rPr>
              <w:t>(iv)</w:t>
            </w:r>
            <w:r w:rsidRPr="00E47468">
              <w:rPr>
                <w:rFonts w:ascii="Palatino Linotype" w:hAnsi="Palatino Linotype" w:cs="Palatino"/>
                <w:sz w:val="24"/>
                <w:szCs w:val="24"/>
              </w:rPr>
              <w:tab/>
            </w:r>
            <w:r w:rsidRPr="00E47468">
              <w:rPr>
                <w:rFonts w:ascii="Palatino Linotype" w:hAnsi="Palatino Linotype"/>
                <w:sz w:val="24"/>
                <w:szCs w:val="24"/>
              </w:rPr>
              <w:t>inland waterways;</w:t>
            </w:r>
          </w:p>
          <w:p w:rsidR="00E47468" w:rsidRPr="00E47468" w:rsidRDefault="00E47468" w:rsidP="00D2148D">
            <w:pPr>
              <w:pStyle w:val="NoSpacing"/>
              <w:jc w:val="both"/>
              <w:rPr>
                <w:rFonts w:ascii="Palatino Linotype" w:hAnsi="Palatino Linotype"/>
                <w:sz w:val="24"/>
                <w:szCs w:val="24"/>
              </w:rPr>
            </w:pPr>
            <w:r w:rsidRPr="00E47468">
              <w:rPr>
                <w:rFonts w:ascii="Palatino Linotype" w:hAnsi="Palatino Linotype"/>
                <w:sz w:val="24"/>
                <w:szCs w:val="24"/>
              </w:rPr>
              <w:t>(v)</w:t>
            </w:r>
            <w:r w:rsidRPr="00E47468">
              <w:rPr>
                <w:rFonts w:ascii="Palatino Linotype" w:hAnsi="Palatino Linotype" w:cs="Palatino"/>
                <w:sz w:val="24"/>
                <w:szCs w:val="24"/>
              </w:rPr>
              <w:tab/>
            </w:r>
            <w:r w:rsidRPr="00E47468">
              <w:rPr>
                <w:rFonts w:ascii="Palatino Linotype" w:hAnsi="Palatino Linotype"/>
                <w:sz w:val="24"/>
                <w:szCs w:val="24"/>
              </w:rPr>
              <w:t>public transport, other than predominantly for tourism purpose, in a vessel between places located in India; and</w:t>
            </w:r>
          </w:p>
          <w:p w:rsidR="00E47468" w:rsidRPr="00E47468" w:rsidRDefault="00E47468" w:rsidP="00D2148D">
            <w:pPr>
              <w:pStyle w:val="NoSpacing"/>
              <w:jc w:val="both"/>
              <w:rPr>
                <w:rFonts w:ascii="Palatino Linotype" w:hAnsi="Palatino Linotype"/>
                <w:sz w:val="24"/>
                <w:szCs w:val="24"/>
              </w:rPr>
            </w:pPr>
            <w:r w:rsidRPr="00E47468">
              <w:rPr>
                <w:rFonts w:ascii="Palatino Linotype" w:hAnsi="Palatino Linotype"/>
                <w:sz w:val="24"/>
                <w:szCs w:val="24"/>
              </w:rPr>
              <w:t>(vi)</w:t>
            </w:r>
            <w:r w:rsidRPr="00E47468">
              <w:rPr>
                <w:rFonts w:ascii="Palatino Linotype" w:hAnsi="Palatino Linotype" w:cs="Palatino"/>
                <w:sz w:val="24"/>
                <w:szCs w:val="24"/>
              </w:rPr>
              <w:tab/>
            </w:r>
            <w:r w:rsidRPr="00E47468">
              <w:rPr>
                <w:rFonts w:ascii="Palatino Linotype" w:hAnsi="Palatino Linotype"/>
                <w:b/>
                <w:bCs/>
                <w:sz w:val="24"/>
                <w:szCs w:val="24"/>
              </w:rPr>
              <w:t>metered cabs or auto rickshaws</w:t>
            </w:r>
            <w:r w:rsidRPr="00E47468">
              <w:rPr>
                <w:rFonts w:ascii="Palatino Linotype" w:hAnsi="Palatino Linotype"/>
                <w:sz w:val="24"/>
                <w:szCs w:val="24"/>
              </w:rPr>
              <w:t>;</w:t>
            </w:r>
          </w:p>
          <w:p w:rsidR="00E47468" w:rsidRPr="00E47468" w:rsidRDefault="00E47468" w:rsidP="00D2148D">
            <w:pPr>
              <w:jc w:val="both"/>
              <w:rPr>
                <w:rFonts w:ascii="Palatino Linotype" w:hAnsi="Palatino Linotype"/>
                <w:sz w:val="24"/>
                <w:szCs w:val="24"/>
              </w:rPr>
            </w:pPr>
          </w:p>
        </w:tc>
      </w:tr>
      <w:tr w:rsidR="00E47468" w:rsidRPr="00E47468" w:rsidTr="00E47468">
        <w:tc>
          <w:tcPr>
            <w:tcW w:w="884" w:type="dxa"/>
          </w:tcPr>
          <w:p w:rsidR="00E47468" w:rsidRPr="00E47468" w:rsidRDefault="00E47468" w:rsidP="00732A2C">
            <w:pPr>
              <w:jc w:val="center"/>
              <w:rPr>
                <w:rFonts w:ascii="Palatino Linotype" w:hAnsi="Palatino Linotype"/>
                <w:sz w:val="24"/>
                <w:szCs w:val="24"/>
              </w:rPr>
            </w:pPr>
            <w:r>
              <w:rPr>
                <w:rFonts w:ascii="Palatino Linotype" w:hAnsi="Palatino Linotype"/>
                <w:sz w:val="24"/>
                <w:szCs w:val="24"/>
              </w:rPr>
              <w:lastRenderedPageBreak/>
              <w:t>3</w:t>
            </w:r>
          </w:p>
        </w:tc>
        <w:tc>
          <w:tcPr>
            <w:tcW w:w="2590" w:type="dxa"/>
          </w:tcPr>
          <w:p w:rsidR="00E47468" w:rsidRPr="00E47468" w:rsidRDefault="00E47468" w:rsidP="000B103A">
            <w:pPr>
              <w:rPr>
                <w:rFonts w:ascii="Palatino Linotype" w:hAnsi="Palatino Linotype"/>
                <w:sz w:val="24"/>
                <w:szCs w:val="24"/>
              </w:rPr>
            </w:pPr>
            <w:r w:rsidRPr="00E47468">
              <w:rPr>
                <w:rFonts w:ascii="Palatino Linotype" w:hAnsi="Palatino Linotype"/>
                <w:b/>
                <w:bCs/>
                <w:sz w:val="24"/>
                <w:szCs w:val="24"/>
              </w:rPr>
              <w:t>Section 67A-</w:t>
            </w:r>
            <w:r w:rsidRPr="00E47468">
              <w:rPr>
                <w:rFonts w:ascii="Palatino Linotype" w:hAnsi="Palatino Linotype"/>
                <w:sz w:val="24"/>
                <w:szCs w:val="24"/>
              </w:rPr>
              <w:t xml:space="preserve"> </w:t>
            </w:r>
            <w:r w:rsidRPr="00E47468">
              <w:rPr>
                <w:rFonts w:ascii="Palatino Linotype" w:hAnsi="Palatino Linotype"/>
                <w:b/>
                <w:sz w:val="24"/>
                <w:szCs w:val="24"/>
              </w:rPr>
              <w:t>Date of determination of rate of tax, value of taxable service and rate of exchange</w:t>
            </w:r>
          </w:p>
        </w:tc>
        <w:tc>
          <w:tcPr>
            <w:tcW w:w="5294" w:type="dxa"/>
          </w:tcPr>
          <w:p w:rsidR="00E47468" w:rsidRPr="00E47468" w:rsidRDefault="00E47468" w:rsidP="00D2148D">
            <w:pPr>
              <w:jc w:val="both"/>
              <w:rPr>
                <w:rFonts w:ascii="Palatino Linotype" w:hAnsi="Palatino Linotype"/>
                <w:sz w:val="24"/>
                <w:szCs w:val="24"/>
              </w:rPr>
            </w:pPr>
            <w:r w:rsidRPr="00E47468">
              <w:rPr>
                <w:rFonts w:ascii="Palatino Linotype" w:hAnsi="Palatino Linotype"/>
                <w:b/>
                <w:sz w:val="24"/>
                <w:szCs w:val="24"/>
              </w:rPr>
              <w:t>Explanation.</w:t>
            </w:r>
            <w:r w:rsidRPr="00E47468">
              <w:rPr>
                <w:rFonts w:ascii="Palatino Linotype" w:hAnsi="Palatino Linotype"/>
                <w:sz w:val="24"/>
                <w:szCs w:val="24"/>
              </w:rPr>
              <w:t xml:space="preserve"> — For the purposes of this section, “rate of exchange” means the rate of exchange referred to in the Explanation to section 14 of the Customs Act, 1962 (52 of 1962).]</w:t>
            </w:r>
          </w:p>
          <w:p w:rsidR="00E47468" w:rsidRPr="00E47468" w:rsidRDefault="00E47468" w:rsidP="00487D13">
            <w:pPr>
              <w:rPr>
                <w:rFonts w:ascii="Palatino Linotype" w:hAnsi="Palatino Linotype"/>
                <w:sz w:val="24"/>
                <w:szCs w:val="24"/>
              </w:rPr>
            </w:pPr>
          </w:p>
        </w:tc>
        <w:tc>
          <w:tcPr>
            <w:tcW w:w="5470" w:type="dxa"/>
          </w:tcPr>
          <w:p w:rsidR="00E47468" w:rsidRPr="00E47468" w:rsidRDefault="00E47468" w:rsidP="00D2148D">
            <w:pPr>
              <w:pStyle w:val="NoSpacing"/>
              <w:jc w:val="both"/>
              <w:rPr>
                <w:rFonts w:ascii="Palatino Linotype" w:hAnsi="Palatino Linotype" w:cs="Mangal"/>
                <w:iCs/>
                <w:sz w:val="24"/>
                <w:szCs w:val="24"/>
              </w:rPr>
            </w:pPr>
            <w:r w:rsidRPr="00E47468">
              <w:rPr>
                <w:rFonts w:ascii="Palatino Linotype" w:hAnsi="Palatino Linotype"/>
                <w:b/>
                <w:iCs/>
                <w:sz w:val="24"/>
                <w:szCs w:val="24"/>
              </w:rPr>
              <w:t>Explanation.</w:t>
            </w:r>
            <w:r w:rsidRPr="00E47468">
              <w:rPr>
                <w:rFonts w:ascii="Palatino Linotype" w:hAnsi="Palatino Linotype"/>
                <w:iCs/>
                <w:sz w:val="24"/>
                <w:szCs w:val="24"/>
              </w:rPr>
              <w:t xml:space="preserve"> — For the purposes of this section, “rate of exchange” means the rate of exchange</w:t>
            </w:r>
            <w:r w:rsidRPr="00E47468">
              <w:rPr>
                <w:rFonts w:ascii="Palatino Linotype" w:hAnsi="Palatino Linotype" w:cs="Mangal"/>
                <w:iCs/>
                <w:sz w:val="24"/>
                <w:szCs w:val="24"/>
              </w:rPr>
              <w:t xml:space="preserve"> determined in accordance with such rules as may be prescribed.</w:t>
            </w:r>
          </w:p>
          <w:p w:rsidR="00E47468" w:rsidRPr="00E47468" w:rsidRDefault="00E47468" w:rsidP="000B103A">
            <w:pPr>
              <w:rPr>
                <w:rFonts w:ascii="Palatino Linotype" w:hAnsi="Palatino Linotype"/>
                <w:sz w:val="24"/>
                <w:szCs w:val="24"/>
              </w:rPr>
            </w:pPr>
          </w:p>
        </w:tc>
      </w:tr>
      <w:tr w:rsidR="00E47468" w:rsidRPr="00E47468" w:rsidTr="00E47468">
        <w:tc>
          <w:tcPr>
            <w:tcW w:w="884" w:type="dxa"/>
          </w:tcPr>
          <w:p w:rsidR="00E47468" w:rsidRPr="00E47468" w:rsidRDefault="00E47468" w:rsidP="00732A2C">
            <w:pPr>
              <w:jc w:val="center"/>
              <w:rPr>
                <w:rFonts w:ascii="Palatino Linotype" w:hAnsi="Palatino Linotype"/>
                <w:sz w:val="24"/>
                <w:szCs w:val="24"/>
              </w:rPr>
            </w:pPr>
            <w:r>
              <w:rPr>
                <w:rFonts w:ascii="Palatino Linotype" w:hAnsi="Palatino Linotype"/>
                <w:sz w:val="24"/>
                <w:szCs w:val="24"/>
              </w:rPr>
              <w:t>4</w:t>
            </w:r>
          </w:p>
        </w:tc>
        <w:tc>
          <w:tcPr>
            <w:tcW w:w="2590" w:type="dxa"/>
          </w:tcPr>
          <w:p w:rsidR="00E47468" w:rsidRPr="00E47468" w:rsidRDefault="00E47468" w:rsidP="00A2493F">
            <w:pPr>
              <w:rPr>
                <w:rFonts w:ascii="Palatino Linotype" w:hAnsi="Palatino Linotype"/>
                <w:sz w:val="24"/>
                <w:szCs w:val="24"/>
              </w:rPr>
            </w:pPr>
            <w:r w:rsidRPr="00E47468">
              <w:rPr>
                <w:rFonts w:ascii="Palatino Linotype" w:eastAsia="Times New Roman" w:hAnsi="Palatino Linotype" w:cs="Times New Roman"/>
                <w:b/>
                <w:bCs/>
                <w:sz w:val="24"/>
                <w:szCs w:val="24"/>
              </w:rPr>
              <w:t xml:space="preserve">Section 73- Recovery of service tax not levied or paid or </w:t>
            </w:r>
            <w:r w:rsidRPr="00E47468">
              <w:rPr>
                <w:rFonts w:ascii="Palatino Linotype" w:eastAsia="Times New Roman" w:hAnsi="Palatino Linotype" w:cs="Times New Roman"/>
                <w:b/>
                <w:bCs/>
                <w:sz w:val="24"/>
                <w:szCs w:val="24"/>
              </w:rPr>
              <w:lastRenderedPageBreak/>
              <w:t>short-levied or short-paid or erroneously refunded</w:t>
            </w:r>
          </w:p>
        </w:tc>
        <w:tc>
          <w:tcPr>
            <w:tcW w:w="5294" w:type="dxa"/>
          </w:tcPr>
          <w:p w:rsidR="00E47468" w:rsidRPr="00E47468" w:rsidRDefault="00E47468" w:rsidP="00D2148D">
            <w:pPr>
              <w:jc w:val="both"/>
              <w:rPr>
                <w:rFonts w:ascii="Palatino Linotype" w:hAnsi="Palatino Linotype"/>
                <w:sz w:val="24"/>
                <w:szCs w:val="24"/>
              </w:rPr>
            </w:pPr>
            <w:r w:rsidRPr="00E47468">
              <w:rPr>
                <w:rFonts w:ascii="Palatino Linotype" w:hAnsi="Palatino Linotype"/>
                <w:sz w:val="24"/>
                <w:szCs w:val="24"/>
              </w:rPr>
              <w:lastRenderedPageBreak/>
              <w:t xml:space="preserve">Where any service tax has not been levied or paid or has been short-levied or short-paid or erroneously refunded, [Central Excise Officer] </w:t>
            </w:r>
            <w:r w:rsidRPr="00E47468">
              <w:rPr>
                <w:rFonts w:ascii="Palatino Linotype" w:hAnsi="Palatino Linotype"/>
                <w:sz w:val="24"/>
                <w:szCs w:val="24"/>
              </w:rPr>
              <w:lastRenderedPageBreak/>
              <w:t>may, within [eighteen months] from the relevant date, serve notice on the person chargeable with the service tax which has not been levied or paid or which has been short-levied or short-paid or the person to whom such tax refund has erroneously been made, requiring him to show cause why he should not pay the amount specified in the notice :</w:t>
            </w:r>
          </w:p>
          <w:p w:rsidR="00E47468" w:rsidRPr="00E47468" w:rsidRDefault="00E47468" w:rsidP="00D2148D">
            <w:pPr>
              <w:jc w:val="both"/>
              <w:rPr>
                <w:rFonts w:ascii="Palatino Linotype" w:hAnsi="Palatino Linotype"/>
                <w:sz w:val="24"/>
                <w:szCs w:val="24"/>
              </w:rPr>
            </w:pPr>
            <w:r w:rsidRPr="00E47468">
              <w:rPr>
                <w:rFonts w:ascii="Palatino Linotype" w:eastAsia="Arial Unicode MS" w:hAnsi="Palatino Linotype"/>
                <w:sz w:val="24"/>
                <w:szCs w:val="24"/>
              </w:rPr>
              <w:t>[(4A)</w:t>
            </w:r>
            <w:r w:rsidRPr="00E47468">
              <w:rPr>
                <w:rFonts w:ascii="Palatino Linotype" w:eastAsia="MS Mincho" w:hAnsi="Palatino Linotype" w:cs="MS Mincho"/>
                <w:sz w:val="24"/>
                <w:szCs w:val="24"/>
              </w:rPr>
              <w:t> </w:t>
            </w:r>
            <w:r w:rsidRPr="00E47468">
              <w:rPr>
                <w:rFonts w:ascii="Palatino Linotype" w:eastAsia="Arial Unicode MS" w:hAnsi="Palatino Linotype"/>
                <w:sz w:val="24"/>
                <w:szCs w:val="24"/>
              </w:rPr>
              <w:t xml:space="preserve">Notwithstanding anything contained in [sub-sections (3) and (4),] where during the course of any audit, investigation or verification, it is found that any service tax has not been levied or paid or has been short-levied or short-paid or erroneously refunded, but the true and complete details of transactions are available in the specified records, the person chargeable to service tax or to whom erroneous refund has been made, may pay the service tax in full or in part, as he may accept to be the amount of tax chargeable or erroneously refunded along with interest payable thereon under section 75 and penalty equal to one per cent. of such tax, for each month, for the period during which the default continues, up to a maximum of twenty-five per cent. of the tax amount, before service of notice on him and </w:t>
            </w:r>
            <w:r w:rsidRPr="00E47468">
              <w:rPr>
                <w:rFonts w:ascii="Palatino Linotype" w:eastAsia="Arial Unicode MS" w:hAnsi="Palatino Linotype"/>
                <w:sz w:val="24"/>
                <w:szCs w:val="24"/>
              </w:rPr>
              <w:lastRenderedPageBreak/>
              <w:t>inform the Central Excise Officer of such payment in writing, who, on receipt of such information, shall not serve any notice under sub-section (1) in respect of the amount so paid and proceedings in respect of the said amount of service tax shall be deemed to have been concluded</w:t>
            </w:r>
            <w:r w:rsidR="00D2148D">
              <w:rPr>
                <w:rFonts w:ascii="Palatino Linotype" w:eastAsia="Arial Unicode MS" w:hAnsi="Palatino Linotype"/>
                <w:sz w:val="24"/>
                <w:szCs w:val="24"/>
              </w:rPr>
              <w:t>.</w:t>
            </w:r>
          </w:p>
        </w:tc>
        <w:tc>
          <w:tcPr>
            <w:tcW w:w="5470" w:type="dxa"/>
          </w:tcPr>
          <w:p w:rsidR="00E47468" w:rsidRPr="0097539A" w:rsidRDefault="00E47468" w:rsidP="00D2148D">
            <w:pPr>
              <w:jc w:val="both"/>
              <w:rPr>
                <w:rFonts w:ascii="Palatino Linotype" w:hAnsi="Palatino Linotype"/>
                <w:sz w:val="24"/>
                <w:szCs w:val="24"/>
              </w:rPr>
            </w:pPr>
            <w:r w:rsidRPr="0097539A">
              <w:rPr>
                <w:rFonts w:ascii="Palatino Linotype" w:hAnsi="Palatino Linotype"/>
                <w:sz w:val="24"/>
                <w:szCs w:val="24"/>
              </w:rPr>
              <w:lastRenderedPageBreak/>
              <w:t xml:space="preserve">Where any service tax has not been levied or paid or has been short-levied or short-paid or erroneously refunded, [Central Excise Officer] </w:t>
            </w:r>
            <w:r w:rsidRPr="0097539A">
              <w:rPr>
                <w:rFonts w:ascii="Palatino Linotype" w:hAnsi="Palatino Linotype"/>
                <w:sz w:val="24"/>
                <w:szCs w:val="24"/>
              </w:rPr>
              <w:lastRenderedPageBreak/>
              <w:t>may, within [eighteen months] from the relevant date, serve notice on the person chargeable with the service tax which has not been levied or paid or which has been short-levied or short-paid or the person to whom such tax refund has erroneously been made, requiring him to show cause why he should not pay the amount specified in the notice :</w:t>
            </w:r>
          </w:p>
          <w:p w:rsidR="00E47468" w:rsidRPr="0097539A" w:rsidRDefault="00E47468" w:rsidP="00D2148D">
            <w:pPr>
              <w:jc w:val="both"/>
              <w:rPr>
                <w:rFonts w:ascii="Palatino Linotype" w:eastAsia="Arial Unicode MS" w:hAnsi="Palatino Linotype"/>
                <w:sz w:val="24"/>
                <w:szCs w:val="24"/>
              </w:rPr>
            </w:pPr>
            <w:r w:rsidRPr="0097539A">
              <w:rPr>
                <w:rFonts w:ascii="Palatino Linotype" w:eastAsia="Arial Unicode MS" w:hAnsi="Palatino Linotype"/>
                <w:sz w:val="24"/>
                <w:szCs w:val="24"/>
              </w:rPr>
              <w:t>[(4A)</w:t>
            </w:r>
            <w:r w:rsidRPr="0097539A">
              <w:rPr>
                <w:rFonts w:ascii="Palatino Linotype" w:eastAsia="MS Mincho" w:hAnsi="Palatino Linotype" w:cs="MS Mincho"/>
                <w:sz w:val="24"/>
                <w:szCs w:val="24"/>
              </w:rPr>
              <w:t> </w:t>
            </w:r>
            <w:r w:rsidRPr="0097539A">
              <w:rPr>
                <w:rFonts w:ascii="Palatino Linotype" w:eastAsia="Arial Unicode MS" w:hAnsi="Palatino Linotype"/>
                <w:sz w:val="24"/>
                <w:szCs w:val="24"/>
              </w:rPr>
              <w:t xml:space="preserve">Notwithstanding anything contained in [sub-sections (3) and (4),] where during the course of any audit, investigation or verification, it is found that any service tax has not been levied or paid or has been short-levied or short-paid or erroneously refunded, but the true and complete details of transactions are available in the specified records, the person chargeable to service tax or to whom erroneous refund has been made, may pay the service tax in full or in part, as he may accept to be the amount of tax chargeable or erroneously refunded along with interest payable thereon under section 75 and penalty equal to one per cent. of such tax, for each month, for the period during which the default continues, up to a maximum of twenty-five per cent. of the tax amount, before service of notice on him and inform the Central Excise </w:t>
            </w:r>
            <w:r w:rsidRPr="0097539A">
              <w:rPr>
                <w:rFonts w:ascii="Palatino Linotype" w:eastAsia="Arial Unicode MS" w:hAnsi="Palatino Linotype"/>
                <w:sz w:val="24"/>
                <w:szCs w:val="24"/>
              </w:rPr>
              <w:lastRenderedPageBreak/>
              <w:t>Officer of such payment in writing, who, on receipt of such information, shall not serve any notice under sub-section (1) in respect of the amount so paid and proceedings in respect of the said amount of service tax shall be deemed to have been concluded</w:t>
            </w:r>
            <w:r w:rsidR="00D2148D" w:rsidRPr="0097539A">
              <w:rPr>
                <w:rFonts w:ascii="Palatino Linotype" w:eastAsia="Arial Unicode MS" w:hAnsi="Palatino Linotype"/>
                <w:sz w:val="24"/>
                <w:szCs w:val="24"/>
              </w:rPr>
              <w:t>.</w:t>
            </w:r>
          </w:p>
          <w:p w:rsidR="00E47468" w:rsidRPr="0097539A" w:rsidRDefault="00E47468" w:rsidP="00D2148D">
            <w:pPr>
              <w:jc w:val="both"/>
              <w:rPr>
                <w:rFonts w:ascii="Palatino Linotype" w:eastAsia="Arial Unicode MS" w:hAnsi="Palatino Linotype"/>
                <w:sz w:val="24"/>
                <w:szCs w:val="24"/>
              </w:rPr>
            </w:pPr>
          </w:p>
          <w:p w:rsidR="00E47468" w:rsidRPr="0097539A" w:rsidRDefault="00E47468" w:rsidP="00D2148D">
            <w:pPr>
              <w:jc w:val="both"/>
              <w:rPr>
                <w:rFonts w:ascii="Palatino Linotype" w:eastAsia="Arial Unicode MS" w:hAnsi="Palatino Linotype"/>
                <w:b/>
                <w:bCs/>
                <w:sz w:val="24"/>
                <w:szCs w:val="24"/>
              </w:rPr>
            </w:pPr>
            <w:r w:rsidRPr="0097539A">
              <w:rPr>
                <w:rFonts w:ascii="Palatino Linotype" w:eastAsia="Arial Unicode MS" w:hAnsi="Palatino Linotype"/>
                <w:b/>
                <w:bCs/>
                <w:sz w:val="24"/>
                <w:szCs w:val="24"/>
              </w:rPr>
              <w:t xml:space="preserve">Section 4B- The Central Excise Officer shall determine the amount of service tax due under sub-section(2)- </w:t>
            </w:r>
          </w:p>
          <w:p w:rsidR="00E47468" w:rsidRPr="0097539A" w:rsidRDefault="00E47468" w:rsidP="00D2148D">
            <w:pPr>
              <w:jc w:val="both"/>
              <w:rPr>
                <w:rFonts w:ascii="Palatino Linotype" w:eastAsia="Arial Unicode MS" w:hAnsi="Palatino Linotype"/>
                <w:b/>
                <w:bCs/>
                <w:sz w:val="24"/>
                <w:szCs w:val="24"/>
              </w:rPr>
            </w:pPr>
            <w:r w:rsidRPr="0097539A">
              <w:rPr>
                <w:rFonts w:ascii="Palatino Linotype" w:eastAsia="Arial Unicode MS" w:hAnsi="Palatino Linotype"/>
                <w:b/>
                <w:bCs/>
                <w:sz w:val="24"/>
                <w:szCs w:val="24"/>
              </w:rPr>
              <w:t>(a) within six months from the date of notice where it is possible to do so, in respect of cases whose limitation is specified as eighteen months in sub-section (1)</w:t>
            </w:r>
          </w:p>
          <w:p w:rsidR="00E47468" w:rsidRPr="0097539A" w:rsidRDefault="00E47468" w:rsidP="00D2148D">
            <w:pPr>
              <w:jc w:val="both"/>
              <w:rPr>
                <w:rFonts w:ascii="Palatino Linotype" w:hAnsi="Palatino Linotype"/>
                <w:sz w:val="24"/>
                <w:szCs w:val="24"/>
              </w:rPr>
            </w:pPr>
            <w:r w:rsidRPr="0097539A">
              <w:rPr>
                <w:rFonts w:ascii="Palatino Linotype" w:hAnsi="Palatino Linotype"/>
                <w:b/>
                <w:bCs/>
                <w:sz w:val="24"/>
                <w:szCs w:val="24"/>
              </w:rPr>
              <w:t>b) within one year from the date of notice, where it is possible to do so, in respect of cases falling under the proviso to sub-section (1) or the proviso to sub-section (4A</w:t>
            </w:r>
            <w:r w:rsidRPr="0097539A">
              <w:rPr>
                <w:rFonts w:ascii="Palatino Linotype" w:hAnsi="Palatino Linotype"/>
                <w:sz w:val="24"/>
                <w:szCs w:val="24"/>
              </w:rPr>
              <w:t>)</w:t>
            </w:r>
          </w:p>
        </w:tc>
      </w:tr>
      <w:tr w:rsidR="00E47468" w:rsidRPr="00E47468" w:rsidTr="00E47468">
        <w:tc>
          <w:tcPr>
            <w:tcW w:w="884" w:type="dxa"/>
          </w:tcPr>
          <w:p w:rsidR="00E47468" w:rsidRPr="00E47468" w:rsidRDefault="00E47468" w:rsidP="00732A2C">
            <w:pPr>
              <w:jc w:val="center"/>
              <w:rPr>
                <w:rFonts w:ascii="Palatino Linotype" w:hAnsi="Palatino Linotype"/>
                <w:sz w:val="24"/>
                <w:szCs w:val="24"/>
              </w:rPr>
            </w:pPr>
            <w:r>
              <w:rPr>
                <w:rFonts w:ascii="Palatino Linotype" w:hAnsi="Palatino Linotype"/>
                <w:sz w:val="24"/>
                <w:szCs w:val="24"/>
              </w:rPr>
              <w:lastRenderedPageBreak/>
              <w:t>5</w:t>
            </w:r>
          </w:p>
        </w:tc>
        <w:tc>
          <w:tcPr>
            <w:tcW w:w="2590" w:type="dxa"/>
          </w:tcPr>
          <w:p w:rsidR="00E47468" w:rsidRPr="00E47468" w:rsidRDefault="00E47468" w:rsidP="000B103A">
            <w:pPr>
              <w:rPr>
                <w:rFonts w:ascii="Palatino Linotype" w:hAnsi="Palatino Linotype"/>
                <w:sz w:val="24"/>
                <w:szCs w:val="24"/>
              </w:rPr>
            </w:pPr>
            <w:r w:rsidRPr="00E47468">
              <w:rPr>
                <w:rFonts w:ascii="Palatino Linotype" w:hAnsi="Palatino Linotype"/>
                <w:b/>
                <w:bCs/>
                <w:sz w:val="24"/>
                <w:szCs w:val="24"/>
              </w:rPr>
              <w:t>Section 80</w:t>
            </w:r>
            <w:r w:rsidRPr="00E47468">
              <w:rPr>
                <w:rFonts w:ascii="Palatino Linotype" w:hAnsi="Palatino Linotype"/>
                <w:sz w:val="24"/>
                <w:szCs w:val="24"/>
              </w:rPr>
              <w:t xml:space="preserve"> </w:t>
            </w:r>
            <w:r w:rsidRPr="00E47468">
              <w:rPr>
                <w:rFonts w:ascii="Palatino Linotype" w:hAnsi="Palatino Linotype"/>
                <w:b/>
                <w:bCs/>
                <w:sz w:val="24"/>
                <w:szCs w:val="24"/>
              </w:rPr>
              <w:t>- Penalty not to be imposed in certain cases</w:t>
            </w:r>
          </w:p>
        </w:tc>
        <w:tc>
          <w:tcPr>
            <w:tcW w:w="5294" w:type="dxa"/>
          </w:tcPr>
          <w:p w:rsidR="00E47468" w:rsidRPr="00E47468" w:rsidRDefault="007C213F" w:rsidP="00D2148D">
            <w:pPr>
              <w:jc w:val="both"/>
              <w:rPr>
                <w:rFonts w:ascii="Palatino Linotype" w:hAnsi="Palatino Linotype"/>
                <w:sz w:val="24"/>
                <w:szCs w:val="24"/>
              </w:rPr>
            </w:pPr>
            <w:r>
              <w:rPr>
                <w:rFonts w:ascii="Palatino Linotype" w:hAnsi="Palatino Linotype"/>
                <w:bCs/>
                <w:sz w:val="24"/>
                <w:szCs w:val="24"/>
              </w:rPr>
              <w:t xml:space="preserve">Sub-section (1)- </w:t>
            </w:r>
            <w:r w:rsidR="00E47468" w:rsidRPr="00E47468">
              <w:rPr>
                <w:rFonts w:ascii="Palatino Linotype" w:hAnsi="Palatino Linotype"/>
                <w:bCs/>
                <w:sz w:val="24"/>
                <w:szCs w:val="24"/>
              </w:rPr>
              <w:t>Notwithstanding anything contained in the provisions of section 76, [section 77 or [</w:t>
            </w:r>
            <w:r w:rsidR="00E47468" w:rsidRPr="00E47468">
              <w:rPr>
                <w:rFonts w:ascii="Palatino Linotype" w:eastAsia="Arial Unicode MS" w:hAnsi="Palatino Linotype"/>
                <w:sz w:val="24"/>
                <w:szCs w:val="24"/>
              </w:rPr>
              <w:t>first proviso to sub-section (1) of]] section 78</w:t>
            </w:r>
            <w:r w:rsidR="00E47468" w:rsidRPr="00E47468">
              <w:rPr>
                <w:rFonts w:ascii="Palatino Linotype" w:hAnsi="Palatino Linotype"/>
                <w:bCs/>
                <w:sz w:val="24"/>
                <w:szCs w:val="24"/>
              </w:rPr>
              <w:t>, no penalty shall be imposable on the assessee for any failure referred to in the said provisions if the assessee proves that there was reasonable cause for the said failure</w:t>
            </w:r>
            <w:r w:rsidR="00E47468">
              <w:rPr>
                <w:rFonts w:ascii="Palatino Linotype" w:hAnsi="Palatino Linotype"/>
                <w:bCs/>
                <w:sz w:val="24"/>
                <w:szCs w:val="24"/>
              </w:rPr>
              <w:t>.</w:t>
            </w:r>
          </w:p>
        </w:tc>
        <w:tc>
          <w:tcPr>
            <w:tcW w:w="5470" w:type="dxa"/>
          </w:tcPr>
          <w:p w:rsidR="00E47468" w:rsidRPr="0097539A" w:rsidRDefault="007C213F" w:rsidP="00D2148D">
            <w:pPr>
              <w:jc w:val="both"/>
              <w:rPr>
                <w:rFonts w:ascii="Palatino Linotype" w:eastAsia="Arial Unicode MS" w:hAnsi="Palatino Linotype"/>
                <w:sz w:val="24"/>
                <w:szCs w:val="24"/>
              </w:rPr>
            </w:pPr>
            <w:r w:rsidRPr="0097539A">
              <w:rPr>
                <w:rFonts w:ascii="Palatino Linotype" w:hAnsi="Palatino Linotype"/>
                <w:bCs/>
                <w:sz w:val="24"/>
                <w:szCs w:val="24"/>
              </w:rPr>
              <w:t>Sub-section (1) -</w:t>
            </w:r>
            <w:r w:rsidR="00E47468" w:rsidRPr="0097539A">
              <w:rPr>
                <w:rFonts w:ascii="Palatino Linotype" w:hAnsi="Palatino Linotype"/>
                <w:bCs/>
                <w:sz w:val="24"/>
                <w:szCs w:val="24"/>
              </w:rPr>
              <w:t xml:space="preserve"> Notwithstanding anything contained in the </w:t>
            </w:r>
            <w:r w:rsidR="00E47468" w:rsidRPr="0097539A">
              <w:rPr>
                <w:rFonts w:ascii="Palatino Linotype" w:hAnsi="Palatino Linotype"/>
                <w:b/>
                <w:sz w:val="24"/>
                <w:szCs w:val="24"/>
              </w:rPr>
              <w:t>provisions of section 76, section 77</w:t>
            </w:r>
            <w:r w:rsidR="00E47468" w:rsidRPr="0097539A">
              <w:rPr>
                <w:rFonts w:ascii="Palatino Linotype" w:hAnsi="Palatino Linotype"/>
                <w:bCs/>
                <w:sz w:val="24"/>
                <w:szCs w:val="24"/>
              </w:rPr>
              <w:t>, no penalty shall be imposable on the assessee for any failure referred to in the said provisions if the assessee proves that there was reasonable cause for the said failure</w:t>
            </w:r>
            <w:r w:rsidR="00E47468" w:rsidRPr="0097539A">
              <w:rPr>
                <w:rFonts w:ascii="Palatino Linotype" w:eastAsia="Arial Unicode MS" w:hAnsi="Palatino Linotype"/>
                <w:sz w:val="24"/>
                <w:szCs w:val="24"/>
              </w:rPr>
              <w:t>.</w:t>
            </w:r>
          </w:p>
          <w:p w:rsidR="00E47468" w:rsidRPr="0097539A" w:rsidRDefault="00E47468" w:rsidP="00732A2C">
            <w:pPr>
              <w:rPr>
                <w:rFonts w:ascii="Palatino Linotype" w:eastAsia="Arial Unicode MS" w:hAnsi="Palatino Linotype"/>
                <w:sz w:val="24"/>
                <w:szCs w:val="24"/>
              </w:rPr>
            </w:pPr>
          </w:p>
          <w:p w:rsidR="00E47468" w:rsidRPr="0097539A" w:rsidRDefault="00E47468" w:rsidP="00732A2C">
            <w:pPr>
              <w:rPr>
                <w:rFonts w:ascii="Palatino Linotype" w:hAnsi="Palatino Linotype"/>
                <w:sz w:val="24"/>
                <w:szCs w:val="24"/>
              </w:rPr>
            </w:pPr>
          </w:p>
        </w:tc>
      </w:tr>
      <w:tr w:rsidR="00E47468" w:rsidRPr="00E47468" w:rsidTr="00E47468">
        <w:tc>
          <w:tcPr>
            <w:tcW w:w="884" w:type="dxa"/>
          </w:tcPr>
          <w:p w:rsidR="00E47468" w:rsidRPr="00E47468" w:rsidRDefault="00E47468" w:rsidP="00732A2C">
            <w:pPr>
              <w:jc w:val="center"/>
              <w:rPr>
                <w:rFonts w:ascii="Palatino Linotype" w:hAnsi="Palatino Linotype"/>
                <w:sz w:val="24"/>
                <w:szCs w:val="24"/>
              </w:rPr>
            </w:pPr>
            <w:r>
              <w:rPr>
                <w:rFonts w:ascii="Palatino Linotype" w:hAnsi="Palatino Linotype"/>
                <w:sz w:val="24"/>
                <w:szCs w:val="24"/>
              </w:rPr>
              <w:lastRenderedPageBreak/>
              <w:t>6</w:t>
            </w:r>
          </w:p>
        </w:tc>
        <w:tc>
          <w:tcPr>
            <w:tcW w:w="2590" w:type="dxa"/>
          </w:tcPr>
          <w:p w:rsidR="00E47468" w:rsidRPr="00E47468" w:rsidRDefault="00E47468" w:rsidP="00A2493F">
            <w:pPr>
              <w:rPr>
                <w:rFonts w:ascii="Palatino Linotype" w:hAnsi="Palatino Linotype"/>
                <w:sz w:val="24"/>
                <w:szCs w:val="24"/>
              </w:rPr>
            </w:pPr>
            <w:r w:rsidRPr="00E47468">
              <w:rPr>
                <w:rFonts w:ascii="Palatino Linotype" w:eastAsia="Times New Roman" w:hAnsi="Palatino Linotype" w:cs="Mangal"/>
                <w:b/>
                <w:bCs/>
                <w:sz w:val="24"/>
                <w:szCs w:val="24"/>
              </w:rPr>
              <w:t>Section 82- .</w:t>
            </w:r>
            <w:r w:rsidRPr="00E47468">
              <w:rPr>
                <w:rFonts w:ascii="Palatino Linotype" w:eastAsia="MS Mincho" w:hAnsi="Palatino Linotype" w:cs="Cambria Math"/>
                <w:b/>
                <w:sz w:val="24"/>
                <w:szCs w:val="24"/>
              </w:rPr>
              <w:t> </w:t>
            </w:r>
            <w:r w:rsidRPr="00E47468">
              <w:rPr>
                <w:rFonts w:ascii="Palatino Linotype" w:eastAsia="Times New Roman" w:hAnsi="Palatino Linotype" w:cs="Mangal"/>
                <w:b/>
                <w:bCs/>
                <w:sz w:val="24"/>
                <w:szCs w:val="24"/>
              </w:rPr>
              <w:t>Power to search premises</w:t>
            </w:r>
          </w:p>
        </w:tc>
        <w:tc>
          <w:tcPr>
            <w:tcW w:w="5294" w:type="dxa"/>
          </w:tcPr>
          <w:p w:rsidR="00E47468" w:rsidRPr="00E47468" w:rsidRDefault="00D2148D" w:rsidP="00D2148D">
            <w:pPr>
              <w:jc w:val="both"/>
              <w:rPr>
                <w:rFonts w:ascii="Palatino Linotype" w:hAnsi="Palatino Linotype"/>
                <w:sz w:val="24"/>
                <w:szCs w:val="24"/>
              </w:rPr>
            </w:pPr>
            <w:r>
              <w:rPr>
                <w:rFonts w:ascii="Palatino Linotype" w:hAnsi="Palatino Linotype"/>
                <w:bCs/>
                <w:sz w:val="24"/>
                <w:szCs w:val="24"/>
              </w:rPr>
              <w:t xml:space="preserve">Sub-section </w:t>
            </w:r>
            <w:r w:rsidR="007C213F">
              <w:rPr>
                <w:rFonts w:ascii="Palatino Linotype" w:hAnsi="Palatino Linotype"/>
                <w:bCs/>
                <w:sz w:val="24"/>
                <w:szCs w:val="24"/>
              </w:rPr>
              <w:t>(1</w:t>
            </w:r>
            <w:proofErr w:type="gramStart"/>
            <w:r w:rsidR="007C213F">
              <w:rPr>
                <w:rFonts w:ascii="Palatino Linotype" w:hAnsi="Palatino Linotype"/>
                <w:bCs/>
                <w:sz w:val="24"/>
                <w:szCs w:val="24"/>
              </w:rPr>
              <w:t>)-</w:t>
            </w:r>
            <w:proofErr w:type="gramEnd"/>
            <w:r w:rsidR="007C213F">
              <w:rPr>
                <w:rFonts w:ascii="Palatino Linotype" w:hAnsi="Palatino Linotype"/>
                <w:bCs/>
                <w:sz w:val="24"/>
                <w:szCs w:val="24"/>
              </w:rPr>
              <w:t xml:space="preserve"> </w:t>
            </w:r>
            <w:r w:rsidR="00E47468" w:rsidRPr="00E47468">
              <w:rPr>
                <w:rFonts w:ascii="Palatino Linotype" w:hAnsi="Palatino Linotype"/>
                <w:bCs/>
                <w:sz w:val="24"/>
                <w:szCs w:val="24"/>
              </w:rPr>
              <w:t>If the [Joint Commissioner  Central Excise] has reason to believe that any documents or books or things which in his opinion will be useful for or relevant to any proceeding under this Chapter are secreted in any place, he may authorise [any] [Superintendent of Central Excise] [to search for and seize or may himself search for and seize, such documents or books or things].</w:t>
            </w:r>
          </w:p>
        </w:tc>
        <w:tc>
          <w:tcPr>
            <w:tcW w:w="5470" w:type="dxa"/>
          </w:tcPr>
          <w:p w:rsidR="00E47468" w:rsidRPr="00E47468" w:rsidRDefault="007C213F" w:rsidP="00D2148D">
            <w:pPr>
              <w:jc w:val="both"/>
              <w:rPr>
                <w:rFonts w:ascii="Palatino Linotype" w:hAnsi="Palatino Linotype"/>
                <w:sz w:val="24"/>
                <w:szCs w:val="24"/>
              </w:rPr>
            </w:pPr>
            <w:r>
              <w:rPr>
                <w:rFonts w:ascii="Palatino Linotype" w:hAnsi="Palatino Linotype"/>
                <w:bCs/>
                <w:sz w:val="24"/>
                <w:szCs w:val="24"/>
              </w:rPr>
              <w:t xml:space="preserve">Sub-section </w:t>
            </w:r>
            <w:r w:rsidR="00E47468" w:rsidRPr="00E47468">
              <w:rPr>
                <w:rFonts w:ascii="Palatino Linotype" w:hAnsi="Palatino Linotype"/>
                <w:bCs/>
                <w:sz w:val="24"/>
                <w:szCs w:val="24"/>
              </w:rPr>
              <w:t xml:space="preserve">(1) </w:t>
            </w:r>
            <w:r>
              <w:rPr>
                <w:rFonts w:ascii="Palatino Linotype" w:hAnsi="Palatino Linotype"/>
                <w:bCs/>
                <w:sz w:val="24"/>
                <w:szCs w:val="24"/>
              </w:rPr>
              <w:t xml:space="preserve">- </w:t>
            </w:r>
            <w:r w:rsidR="00E47468" w:rsidRPr="00E47468">
              <w:rPr>
                <w:rFonts w:ascii="Palatino Linotype" w:hAnsi="Palatino Linotype"/>
                <w:bCs/>
                <w:sz w:val="24"/>
                <w:szCs w:val="24"/>
              </w:rPr>
              <w:t xml:space="preserve">Where the Joint Commissioner of Central Excise or </w:t>
            </w:r>
            <w:r w:rsidR="00E47468" w:rsidRPr="00E47468">
              <w:rPr>
                <w:rFonts w:ascii="Palatino Linotype" w:hAnsi="Palatino Linotype"/>
                <w:b/>
                <w:sz w:val="24"/>
                <w:szCs w:val="24"/>
              </w:rPr>
              <w:t>Additional Commissioner of Central Excise or such other Central Excise Officer as may be notified by the Board</w:t>
            </w:r>
            <w:r w:rsidR="00E47468" w:rsidRPr="00E47468">
              <w:rPr>
                <w:rFonts w:ascii="Palatino Linotype" w:hAnsi="Palatino Linotype"/>
                <w:bCs/>
                <w:sz w:val="24"/>
                <w:szCs w:val="24"/>
              </w:rPr>
              <w:t xml:space="preserve"> has reason to believe that any documents or books or things which in his opinion shall be useful for or relevant to any proceeding under this Chapter are secreted in any place, </w:t>
            </w:r>
            <w:r w:rsidR="00E47468" w:rsidRPr="00E47468">
              <w:rPr>
                <w:rFonts w:ascii="Palatino Linotype" w:hAnsi="Palatino Linotype"/>
                <w:b/>
                <w:sz w:val="24"/>
                <w:szCs w:val="24"/>
              </w:rPr>
              <w:t>he may authorise in writing any Central Excise Officer</w:t>
            </w:r>
            <w:r w:rsidR="00E47468" w:rsidRPr="00E47468">
              <w:rPr>
                <w:rFonts w:ascii="Palatino Linotype" w:hAnsi="Palatino Linotype"/>
                <w:bCs/>
                <w:sz w:val="24"/>
                <w:szCs w:val="24"/>
              </w:rPr>
              <w:t xml:space="preserve"> to search for and seize or may himself search for and seize, such documents or books or things.</w:t>
            </w:r>
          </w:p>
        </w:tc>
      </w:tr>
      <w:tr w:rsidR="00E47468" w:rsidRPr="00E47468" w:rsidTr="00E47468">
        <w:tc>
          <w:tcPr>
            <w:tcW w:w="884" w:type="dxa"/>
          </w:tcPr>
          <w:p w:rsidR="00E47468" w:rsidRPr="00E47468" w:rsidRDefault="00E47468" w:rsidP="00732A2C">
            <w:pPr>
              <w:jc w:val="center"/>
              <w:rPr>
                <w:rFonts w:ascii="Palatino Linotype" w:hAnsi="Palatino Linotype"/>
                <w:sz w:val="24"/>
                <w:szCs w:val="24"/>
              </w:rPr>
            </w:pPr>
            <w:r>
              <w:rPr>
                <w:rFonts w:ascii="Palatino Linotype" w:hAnsi="Palatino Linotype"/>
                <w:sz w:val="24"/>
                <w:szCs w:val="24"/>
              </w:rPr>
              <w:t>7</w:t>
            </w:r>
          </w:p>
        </w:tc>
        <w:tc>
          <w:tcPr>
            <w:tcW w:w="2590" w:type="dxa"/>
          </w:tcPr>
          <w:p w:rsidR="00E47468" w:rsidRPr="00E47468" w:rsidRDefault="00E47468" w:rsidP="00A2493F">
            <w:pPr>
              <w:rPr>
                <w:rFonts w:ascii="Palatino Linotype" w:hAnsi="Palatino Linotype"/>
                <w:sz w:val="24"/>
                <w:szCs w:val="24"/>
              </w:rPr>
            </w:pPr>
            <w:r w:rsidRPr="00E47468">
              <w:rPr>
                <w:rFonts w:ascii="Palatino Linotype" w:hAnsi="Palatino Linotype"/>
                <w:b/>
                <w:bCs/>
                <w:sz w:val="24"/>
                <w:szCs w:val="24"/>
              </w:rPr>
              <w:t>Section 83</w:t>
            </w:r>
            <w:r w:rsidRPr="00E47468">
              <w:rPr>
                <w:rFonts w:ascii="Palatino Linotype" w:hAnsi="Palatino Linotype"/>
                <w:sz w:val="24"/>
                <w:szCs w:val="24"/>
              </w:rPr>
              <w:t xml:space="preserve">- </w:t>
            </w:r>
            <w:r w:rsidRPr="00E47468">
              <w:rPr>
                <w:rFonts w:ascii="Palatino Linotype" w:hAnsi="Palatino Linotype"/>
                <w:b/>
                <w:bCs/>
                <w:sz w:val="24"/>
                <w:szCs w:val="24"/>
              </w:rPr>
              <w:t>Application of certain provisions of Act 1 of 1944.</w:t>
            </w:r>
          </w:p>
        </w:tc>
        <w:tc>
          <w:tcPr>
            <w:tcW w:w="5294" w:type="dxa"/>
          </w:tcPr>
          <w:p w:rsidR="00E47468" w:rsidRPr="00E47468" w:rsidRDefault="00E47468" w:rsidP="00D2148D">
            <w:pPr>
              <w:jc w:val="both"/>
              <w:rPr>
                <w:rFonts w:ascii="Palatino Linotype" w:hAnsi="Palatino Linotype"/>
                <w:sz w:val="24"/>
                <w:szCs w:val="24"/>
              </w:rPr>
            </w:pPr>
            <w:r w:rsidRPr="00E47468">
              <w:rPr>
                <w:rFonts w:ascii="Palatino Linotype" w:hAnsi="Palatino Linotype"/>
                <w:sz w:val="24"/>
                <w:szCs w:val="24"/>
              </w:rPr>
              <w:t>The provisions of the following sections of the [Central Excise Act, 1944 (10 of 1944)], as in force from time to time, shall apply, so far as may be, in relation to service tax as they apply in relation to a duty of excise :-</w:t>
            </w:r>
          </w:p>
          <w:p w:rsidR="00E47468" w:rsidRPr="00E47468" w:rsidRDefault="00E47468" w:rsidP="00D2148D">
            <w:pPr>
              <w:pStyle w:val="25x250"/>
              <w:spacing w:before="20" w:beforeAutospacing="0"/>
              <w:jc w:val="both"/>
              <w:rPr>
                <w:rFonts w:ascii="Palatino Linotype" w:hAnsi="Palatino Linotype"/>
              </w:rPr>
            </w:pPr>
            <w:r w:rsidRPr="00E47468">
              <w:rPr>
                <w:rFonts w:ascii="Palatino Linotype" w:eastAsia="Arial Unicode MS" w:hAnsi="Palatino Linotype"/>
              </w:rPr>
              <w:t>[[</w:t>
            </w:r>
            <w:r w:rsidRPr="00E47468">
              <w:rPr>
                <w:rFonts w:ascii="Palatino Linotype" w:hAnsi="Palatino Linotype"/>
              </w:rPr>
              <w:t>sub-section (2) of section 9A</w:t>
            </w:r>
            <w:r w:rsidRPr="00E47468">
              <w:rPr>
                <w:rFonts w:ascii="Palatino Linotype" w:eastAsia="Arial Unicode MS" w:hAnsi="Palatino Linotype"/>
              </w:rPr>
              <w:t>], 9AA, 9B, 9C, 9D, 9E, 11B, 11BB, 11C, 12, 12A, 12B, 12C, 12D, [12E, 14, 15, 31, 32, 32A to 32P, 33A, 34A, 35EE, 35F]]</w:t>
            </w:r>
            <w:r w:rsidRPr="00E47468">
              <w:rPr>
                <w:rFonts w:ascii="Palatino Linotype" w:hAnsi="Palatino Linotype"/>
              </w:rPr>
              <w:t>, [35FF,] to 35O (both inclusive), 35Q, [35R,] 36, 36A, 36B, 37A, 37B, 37C, 37D [38A] and 40.</w:t>
            </w:r>
          </w:p>
          <w:p w:rsidR="00E47468" w:rsidRPr="00E47468" w:rsidRDefault="00E47468" w:rsidP="00487D13">
            <w:pPr>
              <w:rPr>
                <w:rFonts w:ascii="Palatino Linotype" w:hAnsi="Palatino Linotype"/>
                <w:sz w:val="24"/>
                <w:szCs w:val="24"/>
              </w:rPr>
            </w:pPr>
          </w:p>
        </w:tc>
        <w:tc>
          <w:tcPr>
            <w:tcW w:w="5470" w:type="dxa"/>
          </w:tcPr>
          <w:p w:rsidR="00E47468" w:rsidRPr="00E47468" w:rsidRDefault="00E47468" w:rsidP="00D2148D">
            <w:pPr>
              <w:jc w:val="both"/>
              <w:rPr>
                <w:rFonts w:ascii="Palatino Linotype" w:hAnsi="Palatino Linotype"/>
                <w:sz w:val="24"/>
                <w:szCs w:val="24"/>
              </w:rPr>
            </w:pPr>
            <w:r w:rsidRPr="00E47468">
              <w:rPr>
                <w:rFonts w:ascii="Palatino Linotype" w:hAnsi="Palatino Linotype"/>
                <w:sz w:val="24"/>
                <w:szCs w:val="24"/>
              </w:rPr>
              <w:t>The provisions of the following sections of the [Central Excise Act, 1944 (10 of 1944)], as in force from time to time, shall apply, so far as may be, in relation to service tax as they apply in relation to a duty of excise :-</w:t>
            </w:r>
          </w:p>
          <w:p w:rsidR="00E47468" w:rsidRPr="00E47468" w:rsidRDefault="00E47468" w:rsidP="00D2148D">
            <w:pPr>
              <w:pStyle w:val="25x250"/>
              <w:spacing w:before="20" w:beforeAutospacing="0"/>
              <w:jc w:val="both"/>
              <w:rPr>
                <w:rFonts w:ascii="Palatino Linotype" w:hAnsi="Palatino Linotype"/>
              </w:rPr>
            </w:pPr>
            <w:r w:rsidRPr="00E47468">
              <w:rPr>
                <w:rFonts w:ascii="Palatino Linotype" w:eastAsia="Arial Unicode MS" w:hAnsi="Palatino Linotype"/>
              </w:rPr>
              <w:t>[[</w:t>
            </w:r>
            <w:r w:rsidRPr="00E47468">
              <w:rPr>
                <w:rFonts w:ascii="Palatino Linotype" w:eastAsia="Arial Unicode MS" w:hAnsi="Palatino Linotype"/>
                <w:b/>
                <w:bCs/>
              </w:rPr>
              <w:t>sub-section (2A) of Section 5A</w:t>
            </w:r>
            <w:r w:rsidRPr="00E47468">
              <w:rPr>
                <w:rFonts w:ascii="Palatino Linotype" w:eastAsia="Arial Unicode MS" w:hAnsi="Palatino Linotype"/>
              </w:rPr>
              <w:t xml:space="preserve">, </w:t>
            </w:r>
            <w:r w:rsidRPr="00E47468">
              <w:rPr>
                <w:rFonts w:ascii="Palatino Linotype" w:hAnsi="Palatino Linotype"/>
              </w:rPr>
              <w:t>sub-section (2) of section 9A</w:t>
            </w:r>
            <w:r w:rsidRPr="00E47468">
              <w:rPr>
                <w:rFonts w:ascii="Palatino Linotype" w:eastAsia="Arial Unicode MS" w:hAnsi="Palatino Linotype"/>
              </w:rPr>
              <w:t xml:space="preserve">], 9AA, 9B, 9C, 9D, 9E, 11B, 11BB, 11C, 12, 12A, 12B, 12C, 12D, [12E, 14, </w:t>
            </w:r>
            <w:r w:rsidRPr="00E47468">
              <w:rPr>
                <w:rFonts w:ascii="Palatino Linotype" w:eastAsia="Arial Unicode MS" w:hAnsi="Palatino Linotype"/>
                <w:b/>
                <w:bCs/>
              </w:rPr>
              <w:t>15, 15A, 15B,</w:t>
            </w:r>
            <w:r w:rsidRPr="00E47468">
              <w:rPr>
                <w:rFonts w:ascii="Palatino Linotype" w:eastAsia="Arial Unicode MS" w:hAnsi="Palatino Linotype"/>
              </w:rPr>
              <w:t xml:space="preserve"> 31, 32, 32A to 32P, 33A, 34A, 35EE, 35F]]</w:t>
            </w:r>
            <w:r w:rsidRPr="00E47468">
              <w:rPr>
                <w:rFonts w:ascii="Palatino Linotype" w:hAnsi="Palatino Linotype"/>
              </w:rPr>
              <w:t>, [35FF,] to 35O (both inclusive), 35Q, [35R,] 36, 36A, 36B, 37A, 37B, 37C, 37D [38A] and 40.</w:t>
            </w:r>
          </w:p>
          <w:p w:rsidR="00E47468" w:rsidRPr="00E47468" w:rsidRDefault="00E47468" w:rsidP="000B103A">
            <w:pPr>
              <w:rPr>
                <w:rFonts w:ascii="Palatino Linotype" w:hAnsi="Palatino Linotype"/>
                <w:sz w:val="24"/>
                <w:szCs w:val="24"/>
              </w:rPr>
            </w:pPr>
          </w:p>
        </w:tc>
      </w:tr>
      <w:tr w:rsidR="00E47468" w:rsidRPr="00E47468" w:rsidTr="00E47468">
        <w:tc>
          <w:tcPr>
            <w:tcW w:w="884" w:type="dxa"/>
          </w:tcPr>
          <w:p w:rsidR="00E47468" w:rsidRPr="00E47468" w:rsidRDefault="00E47468" w:rsidP="00732A2C">
            <w:pPr>
              <w:jc w:val="center"/>
              <w:rPr>
                <w:rFonts w:ascii="Palatino Linotype" w:hAnsi="Palatino Linotype"/>
                <w:sz w:val="24"/>
                <w:szCs w:val="24"/>
              </w:rPr>
            </w:pPr>
            <w:r>
              <w:rPr>
                <w:rFonts w:ascii="Palatino Linotype" w:hAnsi="Palatino Linotype"/>
                <w:sz w:val="24"/>
                <w:szCs w:val="24"/>
              </w:rPr>
              <w:t>8</w:t>
            </w:r>
          </w:p>
        </w:tc>
        <w:tc>
          <w:tcPr>
            <w:tcW w:w="2590" w:type="dxa"/>
          </w:tcPr>
          <w:p w:rsidR="00E47468" w:rsidRPr="00E47468" w:rsidRDefault="00E47468" w:rsidP="00A2493F">
            <w:pPr>
              <w:rPr>
                <w:rFonts w:ascii="Palatino Linotype" w:hAnsi="Palatino Linotype"/>
                <w:sz w:val="24"/>
                <w:szCs w:val="24"/>
              </w:rPr>
            </w:pPr>
            <w:r w:rsidRPr="00E47468">
              <w:rPr>
                <w:rFonts w:ascii="Palatino Linotype" w:hAnsi="Palatino Linotype"/>
                <w:b/>
                <w:bCs/>
                <w:sz w:val="24"/>
                <w:szCs w:val="24"/>
              </w:rPr>
              <w:t>Section- 86.</w:t>
            </w:r>
            <w:r w:rsidRPr="00E47468">
              <w:rPr>
                <w:rFonts w:ascii="Palatino Linotype" w:eastAsia="Arial Unicode MS" w:hAnsi="Palatino Linotype" w:cs="Arial Unicode MS"/>
                <w:b/>
                <w:bCs/>
                <w:sz w:val="24"/>
                <w:szCs w:val="24"/>
              </w:rPr>
              <w:t> </w:t>
            </w:r>
            <w:r w:rsidRPr="00E47468">
              <w:rPr>
                <w:rFonts w:ascii="Palatino Linotype" w:hAnsi="Palatino Linotype"/>
                <w:b/>
                <w:bCs/>
                <w:sz w:val="24"/>
                <w:szCs w:val="24"/>
              </w:rPr>
              <w:t xml:space="preserve">Appeals to Appellate </w:t>
            </w:r>
            <w:r w:rsidRPr="00E47468">
              <w:rPr>
                <w:rFonts w:ascii="Palatino Linotype" w:hAnsi="Palatino Linotype"/>
                <w:b/>
                <w:bCs/>
                <w:sz w:val="24"/>
                <w:szCs w:val="24"/>
              </w:rPr>
              <w:lastRenderedPageBreak/>
              <w:t>Tribunal</w:t>
            </w:r>
          </w:p>
        </w:tc>
        <w:tc>
          <w:tcPr>
            <w:tcW w:w="5294" w:type="dxa"/>
          </w:tcPr>
          <w:p w:rsidR="00E47468" w:rsidRPr="00E47468" w:rsidRDefault="007C213F" w:rsidP="00D2148D">
            <w:pPr>
              <w:pStyle w:val="c-hn1"/>
              <w:spacing w:before="60" w:beforeAutospacing="0"/>
              <w:jc w:val="both"/>
              <w:rPr>
                <w:rFonts w:ascii="Palatino Linotype" w:hAnsi="Palatino Linotype"/>
              </w:rPr>
            </w:pPr>
            <w:r>
              <w:rPr>
                <w:rFonts w:ascii="Palatino Linotype" w:hAnsi="Palatino Linotype"/>
                <w:bCs/>
              </w:rPr>
              <w:lastRenderedPageBreak/>
              <w:t xml:space="preserve">Sub-section </w:t>
            </w:r>
            <w:r w:rsidR="00E47468" w:rsidRPr="00E47468">
              <w:rPr>
                <w:rFonts w:ascii="Palatino Linotype" w:hAnsi="Palatino Linotype"/>
                <w:bCs/>
              </w:rPr>
              <w:t>(1)</w:t>
            </w:r>
            <w:r>
              <w:rPr>
                <w:rFonts w:ascii="Palatino Linotype" w:hAnsi="Palatino Linotype"/>
                <w:bCs/>
              </w:rPr>
              <w:t>-</w:t>
            </w:r>
            <w:r w:rsidR="00E47468" w:rsidRPr="00E47468">
              <w:rPr>
                <w:rFonts w:ascii="Palatino Linotype" w:eastAsia="Arial Unicode MS" w:hAnsi="Palatino Linotype" w:cs="Arial Unicode MS"/>
                <w:bCs/>
              </w:rPr>
              <w:t> </w:t>
            </w:r>
            <w:r w:rsidR="00E47468" w:rsidRPr="00E47468">
              <w:rPr>
                <w:rFonts w:ascii="Palatino Linotype" w:hAnsi="Palatino Linotype"/>
                <w:bCs/>
              </w:rPr>
              <w:t>Any assessee aggrieved by an order passed by a</w:t>
            </w:r>
            <w:r w:rsidR="00E47468" w:rsidRPr="00E47468">
              <w:rPr>
                <w:rFonts w:ascii="Palatino Linotype" w:hAnsi="Palatino Linotype"/>
                <w:bCs/>
                <w:vertAlign w:val="superscript"/>
              </w:rPr>
              <w:t xml:space="preserve"> </w:t>
            </w:r>
            <w:r w:rsidR="00E47468" w:rsidRPr="00E47468">
              <w:rPr>
                <w:rFonts w:ascii="Palatino Linotype" w:hAnsi="Palatino Linotype"/>
                <w:bCs/>
              </w:rPr>
              <w:t xml:space="preserve">[Commissioner] of Central </w:t>
            </w:r>
            <w:r w:rsidR="00E47468" w:rsidRPr="00E47468">
              <w:rPr>
                <w:rFonts w:ascii="Palatino Linotype" w:hAnsi="Palatino Linotype"/>
                <w:bCs/>
              </w:rPr>
              <w:lastRenderedPageBreak/>
              <w:t>Excise under [section 73 or section 83A, or an order passed by a [Commissioner] of Central Excise (Appeals) under section 85, may appeal to the Appellate Tribunal against such order [within three months of the date of receipt of the order.]</w:t>
            </w:r>
          </w:p>
          <w:p w:rsidR="007C213F" w:rsidRDefault="007C213F" w:rsidP="00D2148D">
            <w:pPr>
              <w:pStyle w:val="25x250"/>
              <w:spacing w:before="60" w:beforeAutospacing="0" w:after="40" w:afterAutospacing="0"/>
              <w:jc w:val="both"/>
              <w:rPr>
                <w:rFonts w:ascii="Palatino Linotype" w:hAnsi="Palatino Linotype"/>
              </w:rPr>
            </w:pPr>
          </w:p>
          <w:p w:rsidR="00E47468" w:rsidRPr="00E47468" w:rsidRDefault="007C213F" w:rsidP="00D2148D">
            <w:pPr>
              <w:pStyle w:val="25x250"/>
              <w:spacing w:before="60" w:beforeAutospacing="0" w:after="40" w:afterAutospacing="0"/>
              <w:jc w:val="both"/>
              <w:rPr>
                <w:rFonts w:ascii="Palatino Linotype" w:hAnsi="Palatino Linotype"/>
              </w:rPr>
            </w:pPr>
            <w:r>
              <w:rPr>
                <w:rFonts w:ascii="Palatino Linotype" w:hAnsi="Palatino Linotype"/>
                <w:bCs/>
              </w:rPr>
              <w:t xml:space="preserve">Sub-section </w:t>
            </w:r>
            <w:r w:rsidR="00E47468" w:rsidRPr="00E47468">
              <w:rPr>
                <w:rFonts w:ascii="Palatino Linotype" w:hAnsi="Palatino Linotype"/>
              </w:rPr>
              <w:t>(1A)</w:t>
            </w:r>
            <w:r>
              <w:rPr>
                <w:rFonts w:ascii="Palatino Linotype" w:hAnsi="Palatino Linotype"/>
              </w:rPr>
              <w:t>, clause</w:t>
            </w:r>
            <w:r w:rsidR="00E47468" w:rsidRPr="00E47468">
              <w:rPr>
                <w:rFonts w:ascii="Palatino Linotype" w:hAnsi="Palatino Linotype"/>
              </w:rPr>
              <w:t>(i)</w:t>
            </w:r>
            <w:r>
              <w:rPr>
                <w:rFonts w:ascii="Palatino Linotype" w:hAnsi="Palatino Linotype"/>
              </w:rPr>
              <w:t xml:space="preserve">- </w:t>
            </w:r>
            <w:r w:rsidR="00E47468" w:rsidRPr="00E47468">
              <w:rPr>
                <w:rFonts w:ascii="Palatino Linotype" w:hAnsi="Palatino Linotype"/>
              </w:rPr>
              <w:t xml:space="preserve"> The Board may, by notification in the Official Gazette, constitute such Committees as may be necessary for the purposes of this Chapter</w:t>
            </w:r>
          </w:p>
          <w:p w:rsidR="00E47468" w:rsidRPr="00E47468" w:rsidRDefault="00E47468" w:rsidP="00D2148D">
            <w:pPr>
              <w:jc w:val="both"/>
              <w:rPr>
                <w:rFonts w:ascii="Palatino Linotype" w:hAnsi="Palatino Linotype"/>
                <w:sz w:val="24"/>
                <w:szCs w:val="24"/>
              </w:rPr>
            </w:pPr>
          </w:p>
          <w:p w:rsidR="00E47468" w:rsidRPr="00E47468" w:rsidRDefault="007C213F" w:rsidP="00D2148D">
            <w:pPr>
              <w:pStyle w:val="NoSpacing"/>
              <w:jc w:val="both"/>
              <w:rPr>
                <w:rFonts w:ascii="Palatino Linotype" w:hAnsi="Palatino Linotype"/>
                <w:sz w:val="24"/>
                <w:szCs w:val="24"/>
              </w:rPr>
            </w:pPr>
            <w:r>
              <w:rPr>
                <w:rFonts w:ascii="Palatino Linotype" w:hAnsi="Palatino Linotype"/>
                <w:bCs/>
                <w:sz w:val="24"/>
                <w:szCs w:val="24"/>
              </w:rPr>
              <w:t xml:space="preserve">Sub-section </w:t>
            </w:r>
            <w:r w:rsidR="00E47468" w:rsidRPr="00E47468">
              <w:rPr>
                <w:rFonts w:ascii="Palatino Linotype" w:hAnsi="Palatino Linotype"/>
                <w:sz w:val="24"/>
                <w:szCs w:val="24"/>
              </w:rPr>
              <w:t>(6A)</w:t>
            </w:r>
            <w:r>
              <w:rPr>
                <w:rFonts w:ascii="Palatino Linotype" w:hAnsi="Palatino Linotype"/>
                <w:sz w:val="24"/>
                <w:szCs w:val="24"/>
              </w:rPr>
              <w:t>-</w:t>
            </w:r>
            <w:r w:rsidR="00E47468" w:rsidRPr="00E47468">
              <w:rPr>
                <w:rFonts w:ascii="Palatino Linotype" w:eastAsia="Arial Unicode MS" w:hAnsi="Palatino Linotype" w:cs="Arial Unicode MS"/>
                <w:sz w:val="24"/>
                <w:szCs w:val="24"/>
              </w:rPr>
              <w:t> </w:t>
            </w:r>
            <w:r w:rsidR="00E47468" w:rsidRPr="00E47468">
              <w:rPr>
                <w:rFonts w:ascii="Palatino Linotype" w:hAnsi="Palatino Linotype"/>
                <w:sz w:val="24"/>
                <w:szCs w:val="24"/>
              </w:rPr>
              <w:t xml:space="preserve">Every application made before the Appellate Tribunal, — </w:t>
            </w:r>
          </w:p>
          <w:p w:rsidR="00E47468" w:rsidRPr="00E47468" w:rsidRDefault="00E47468" w:rsidP="00D2148D">
            <w:pPr>
              <w:pStyle w:val="NoSpacing"/>
              <w:jc w:val="both"/>
              <w:rPr>
                <w:rFonts w:ascii="Palatino Linotype" w:hAnsi="Palatino Linotype"/>
                <w:sz w:val="24"/>
                <w:szCs w:val="24"/>
              </w:rPr>
            </w:pPr>
            <w:r w:rsidRPr="00E47468">
              <w:rPr>
                <w:rFonts w:ascii="Palatino Linotype" w:hAnsi="Palatino Linotype"/>
                <w:sz w:val="24"/>
                <w:szCs w:val="24"/>
              </w:rPr>
              <w:t>(a)</w:t>
            </w:r>
            <w:r w:rsidRPr="00E47468">
              <w:rPr>
                <w:rFonts w:ascii="Palatino Linotype" w:hAnsi="Palatino Linotype"/>
                <w:sz w:val="24"/>
                <w:szCs w:val="24"/>
              </w:rPr>
              <w:tab/>
              <w:t xml:space="preserve">in an appeal </w:t>
            </w:r>
            <w:r w:rsidRPr="00E47468">
              <w:rPr>
                <w:rFonts w:ascii="Palatino Linotype" w:hAnsi="Palatino Linotype"/>
                <w:b/>
                <w:bCs/>
                <w:sz w:val="24"/>
                <w:szCs w:val="24"/>
              </w:rPr>
              <w:t>for grant of stay or</w:t>
            </w:r>
            <w:r w:rsidRPr="00E47468">
              <w:rPr>
                <w:rFonts w:ascii="Palatino Linotype" w:hAnsi="Palatino Linotype"/>
                <w:sz w:val="24"/>
                <w:szCs w:val="24"/>
              </w:rPr>
              <w:t xml:space="preserve"> for rectification of mistake or for any other purpose; or</w:t>
            </w:r>
          </w:p>
          <w:p w:rsidR="00E47468" w:rsidRPr="00E47468" w:rsidRDefault="00E47468" w:rsidP="00D2148D">
            <w:pPr>
              <w:pStyle w:val="NoSpacing"/>
              <w:jc w:val="both"/>
              <w:rPr>
                <w:rFonts w:ascii="Palatino Linotype" w:hAnsi="Palatino Linotype"/>
                <w:sz w:val="24"/>
                <w:szCs w:val="24"/>
              </w:rPr>
            </w:pPr>
            <w:r w:rsidRPr="00E47468">
              <w:rPr>
                <w:rFonts w:ascii="Palatino Linotype" w:hAnsi="Palatino Linotype"/>
                <w:sz w:val="24"/>
                <w:szCs w:val="24"/>
              </w:rPr>
              <w:t>(b)</w:t>
            </w:r>
            <w:r w:rsidRPr="00E47468">
              <w:rPr>
                <w:rFonts w:ascii="Palatino Linotype" w:hAnsi="Palatino Linotype"/>
                <w:sz w:val="24"/>
                <w:szCs w:val="24"/>
              </w:rPr>
              <w:tab/>
              <w:t xml:space="preserve">for restoration of an appeal or an application, </w:t>
            </w:r>
          </w:p>
          <w:p w:rsidR="00E47468" w:rsidRPr="00E47468" w:rsidRDefault="00E47468" w:rsidP="00D2148D">
            <w:pPr>
              <w:pStyle w:val="NoSpacing"/>
              <w:jc w:val="both"/>
              <w:rPr>
                <w:rFonts w:ascii="Palatino Linotype" w:hAnsi="Palatino Linotype"/>
                <w:sz w:val="24"/>
                <w:szCs w:val="24"/>
              </w:rPr>
            </w:pPr>
            <w:r w:rsidRPr="00E47468">
              <w:rPr>
                <w:rFonts w:ascii="Palatino Linotype" w:hAnsi="Palatino Linotype"/>
                <w:sz w:val="24"/>
                <w:szCs w:val="24"/>
              </w:rPr>
              <w:t>shall be accompanied by a fee of five hundred rupees :</w:t>
            </w:r>
          </w:p>
          <w:p w:rsidR="00E47468" w:rsidRPr="00E47468" w:rsidRDefault="00E47468" w:rsidP="00487D13">
            <w:pPr>
              <w:rPr>
                <w:rFonts w:ascii="Palatino Linotype" w:hAnsi="Palatino Linotype"/>
                <w:sz w:val="24"/>
                <w:szCs w:val="24"/>
              </w:rPr>
            </w:pPr>
          </w:p>
        </w:tc>
        <w:tc>
          <w:tcPr>
            <w:tcW w:w="5470" w:type="dxa"/>
          </w:tcPr>
          <w:p w:rsidR="00E47468" w:rsidRPr="00E47468" w:rsidRDefault="007C213F" w:rsidP="00D2148D">
            <w:pPr>
              <w:pStyle w:val="c-hn1"/>
              <w:spacing w:before="60" w:beforeAutospacing="0"/>
              <w:jc w:val="both"/>
              <w:rPr>
                <w:rFonts w:ascii="Palatino Linotype" w:hAnsi="Palatino Linotype"/>
              </w:rPr>
            </w:pPr>
            <w:r>
              <w:rPr>
                <w:rFonts w:ascii="Palatino Linotype" w:hAnsi="Palatino Linotype"/>
                <w:bCs/>
              </w:rPr>
              <w:lastRenderedPageBreak/>
              <w:t xml:space="preserve">Sub-section </w:t>
            </w:r>
            <w:r w:rsidR="00E47468" w:rsidRPr="00E47468">
              <w:rPr>
                <w:rFonts w:ascii="Palatino Linotype" w:hAnsi="Palatino Linotype"/>
                <w:bCs/>
              </w:rPr>
              <w:t>(1)</w:t>
            </w:r>
            <w:r>
              <w:rPr>
                <w:rFonts w:ascii="Palatino Linotype" w:hAnsi="Palatino Linotype"/>
                <w:bCs/>
              </w:rPr>
              <w:t>-</w:t>
            </w:r>
            <w:r w:rsidR="00E47468" w:rsidRPr="00E47468">
              <w:rPr>
                <w:rFonts w:ascii="Palatino Linotype" w:eastAsia="Arial Unicode MS" w:hAnsi="Palatino Linotype" w:cs="Arial Unicode MS"/>
                <w:bCs/>
              </w:rPr>
              <w:t> </w:t>
            </w:r>
            <w:r w:rsidR="00E47468" w:rsidRPr="00E47468">
              <w:rPr>
                <w:rFonts w:ascii="Palatino Linotype" w:hAnsi="Palatino Linotype"/>
                <w:bCs/>
              </w:rPr>
              <w:t>Any assessee aggrieved by an order passed by a</w:t>
            </w:r>
            <w:r w:rsidR="00E47468" w:rsidRPr="00E47468">
              <w:rPr>
                <w:rFonts w:ascii="Palatino Linotype" w:hAnsi="Palatino Linotype"/>
                <w:bCs/>
                <w:vertAlign w:val="superscript"/>
              </w:rPr>
              <w:t xml:space="preserve"> </w:t>
            </w:r>
            <w:r w:rsidR="00E47468" w:rsidRPr="00E47468">
              <w:rPr>
                <w:rFonts w:ascii="Palatino Linotype" w:hAnsi="Palatino Linotype"/>
                <w:bCs/>
              </w:rPr>
              <w:t xml:space="preserve">[Commissioner] of Central </w:t>
            </w:r>
            <w:r w:rsidR="00E47468" w:rsidRPr="00E47468">
              <w:rPr>
                <w:rFonts w:ascii="Palatino Linotype" w:hAnsi="Palatino Linotype"/>
                <w:bCs/>
              </w:rPr>
              <w:lastRenderedPageBreak/>
              <w:t>Excise under [section 73 or section 83A, or an order passed by a [Commissioner] of Central Excise (Appeals) under section 85, may appeal to the Appellate Tribunal against such order [within three months of the date of receipt of the order.]</w:t>
            </w:r>
          </w:p>
          <w:p w:rsidR="00E47468" w:rsidRDefault="00E47468" w:rsidP="00D2148D">
            <w:pPr>
              <w:pStyle w:val="25x250"/>
              <w:spacing w:before="60" w:beforeAutospacing="0" w:after="40" w:afterAutospacing="0"/>
              <w:jc w:val="both"/>
              <w:rPr>
                <w:rFonts w:ascii="Palatino Linotype" w:hAnsi="Palatino Linotype"/>
              </w:rPr>
            </w:pPr>
          </w:p>
          <w:p w:rsidR="00E47468" w:rsidRPr="00E47468" w:rsidRDefault="007C213F" w:rsidP="00D2148D">
            <w:pPr>
              <w:pStyle w:val="25x250"/>
              <w:spacing w:before="60" w:beforeAutospacing="0" w:after="40" w:afterAutospacing="0"/>
              <w:jc w:val="both"/>
              <w:rPr>
                <w:rFonts w:ascii="Palatino Linotype" w:hAnsi="Palatino Linotype"/>
              </w:rPr>
            </w:pPr>
            <w:r>
              <w:rPr>
                <w:rFonts w:ascii="Palatino Linotype" w:hAnsi="Palatino Linotype"/>
                <w:bCs/>
              </w:rPr>
              <w:t xml:space="preserve">Sub-section </w:t>
            </w:r>
            <w:r w:rsidRPr="00E47468">
              <w:rPr>
                <w:rFonts w:ascii="Palatino Linotype" w:hAnsi="Palatino Linotype"/>
              </w:rPr>
              <w:t>(1A)</w:t>
            </w:r>
            <w:r>
              <w:rPr>
                <w:rFonts w:ascii="Palatino Linotype" w:hAnsi="Palatino Linotype"/>
              </w:rPr>
              <w:t>, clause</w:t>
            </w:r>
            <w:r w:rsidRPr="00E47468">
              <w:rPr>
                <w:rFonts w:ascii="Palatino Linotype" w:hAnsi="Palatino Linotype"/>
              </w:rPr>
              <w:t>(i</w:t>
            </w:r>
            <w:r>
              <w:rPr>
                <w:rFonts w:ascii="Palatino Linotype" w:hAnsi="Palatino Linotype"/>
              </w:rPr>
              <w:t>)-</w:t>
            </w:r>
            <w:r w:rsidR="00E47468" w:rsidRPr="00E47468">
              <w:rPr>
                <w:rFonts w:ascii="Palatino Linotype" w:hAnsi="Palatino Linotype"/>
              </w:rPr>
              <w:t xml:space="preserve"> The Board may, </w:t>
            </w:r>
            <w:r w:rsidR="00E47468" w:rsidRPr="00E47468">
              <w:rPr>
                <w:rFonts w:ascii="Palatino Linotype" w:hAnsi="Palatino Linotype"/>
                <w:b/>
                <w:bCs/>
              </w:rPr>
              <w:t>by order</w:t>
            </w:r>
            <w:r w:rsidR="00E47468" w:rsidRPr="00E47468">
              <w:rPr>
                <w:rFonts w:ascii="Palatino Linotype" w:hAnsi="Palatino Linotype"/>
              </w:rPr>
              <w:t xml:space="preserve"> notification in the Official Gazette, constitute such Committees as may be necessary for the purposes of this Chapter</w:t>
            </w:r>
          </w:p>
          <w:p w:rsidR="00E47468" w:rsidRPr="00E47468" w:rsidRDefault="00E47468" w:rsidP="00D2148D">
            <w:pPr>
              <w:jc w:val="both"/>
              <w:rPr>
                <w:rFonts w:ascii="Palatino Linotype" w:hAnsi="Palatino Linotype"/>
                <w:sz w:val="24"/>
                <w:szCs w:val="24"/>
              </w:rPr>
            </w:pPr>
          </w:p>
          <w:p w:rsidR="00E47468" w:rsidRPr="00E47468" w:rsidRDefault="007C213F" w:rsidP="00D2148D">
            <w:pPr>
              <w:pStyle w:val="NoSpacing"/>
              <w:jc w:val="both"/>
              <w:rPr>
                <w:rFonts w:ascii="Palatino Linotype" w:hAnsi="Palatino Linotype"/>
                <w:sz w:val="24"/>
                <w:szCs w:val="24"/>
              </w:rPr>
            </w:pPr>
            <w:r>
              <w:rPr>
                <w:rFonts w:ascii="Palatino Linotype" w:hAnsi="Palatino Linotype"/>
                <w:bCs/>
                <w:sz w:val="24"/>
                <w:szCs w:val="24"/>
              </w:rPr>
              <w:t xml:space="preserve">Sub-section </w:t>
            </w:r>
            <w:r w:rsidR="00E47468" w:rsidRPr="00E47468">
              <w:rPr>
                <w:rFonts w:ascii="Palatino Linotype" w:hAnsi="Palatino Linotype"/>
                <w:sz w:val="24"/>
                <w:szCs w:val="24"/>
              </w:rPr>
              <w:t>(6A)</w:t>
            </w:r>
            <w:r>
              <w:rPr>
                <w:rFonts w:ascii="Palatino Linotype" w:hAnsi="Palatino Linotype"/>
                <w:sz w:val="24"/>
                <w:szCs w:val="24"/>
              </w:rPr>
              <w:t>-</w:t>
            </w:r>
            <w:r w:rsidR="00E47468" w:rsidRPr="00E47468">
              <w:rPr>
                <w:rFonts w:ascii="Palatino Linotype" w:eastAsia="Arial Unicode MS" w:hAnsi="Palatino Linotype" w:cs="Arial Unicode MS"/>
                <w:sz w:val="24"/>
                <w:szCs w:val="24"/>
              </w:rPr>
              <w:t> </w:t>
            </w:r>
            <w:r w:rsidR="00E47468" w:rsidRPr="00E47468">
              <w:rPr>
                <w:rFonts w:ascii="Palatino Linotype" w:hAnsi="Palatino Linotype"/>
                <w:sz w:val="24"/>
                <w:szCs w:val="24"/>
              </w:rPr>
              <w:t xml:space="preserve">Every application made before the Appellate Tribunal, — </w:t>
            </w:r>
          </w:p>
          <w:p w:rsidR="00E47468" w:rsidRPr="00E47468" w:rsidRDefault="00E47468" w:rsidP="00D2148D">
            <w:pPr>
              <w:pStyle w:val="NoSpacing"/>
              <w:jc w:val="both"/>
              <w:rPr>
                <w:rFonts w:ascii="Palatino Linotype" w:hAnsi="Palatino Linotype"/>
                <w:sz w:val="24"/>
                <w:szCs w:val="24"/>
              </w:rPr>
            </w:pPr>
            <w:r w:rsidRPr="00E47468">
              <w:rPr>
                <w:rFonts w:ascii="Palatino Linotype" w:hAnsi="Palatino Linotype"/>
                <w:sz w:val="24"/>
                <w:szCs w:val="24"/>
              </w:rPr>
              <w:t>(a)</w:t>
            </w:r>
            <w:r w:rsidRPr="00E47468">
              <w:rPr>
                <w:rFonts w:ascii="Palatino Linotype" w:hAnsi="Palatino Linotype"/>
                <w:sz w:val="24"/>
                <w:szCs w:val="24"/>
              </w:rPr>
              <w:tab/>
              <w:t xml:space="preserve">in </w:t>
            </w:r>
            <w:r w:rsidRPr="00E47468">
              <w:rPr>
                <w:rFonts w:ascii="Palatino Linotype" w:hAnsi="Palatino Linotype"/>
                <w:b/>
                <w:bCs/>
                <w:sz w:val="24"/>
                <w:szCs w:val="24"/>
              </w:rPr>
              <w:t>an appeal for rectification</w:t>
            </w:r>
            <w:r w:rsidRPr="00E47468">
              <w:rPr>
                <w:rFonts w:ascii="Palatino Linotype" w:hAnsi="Palatino Linotype"/>
                <w:sz w:val="24"/>
                <w:szCs w:val="24"/>
              </w:rPr>
              <w:t xml:space="preserve"> of mistake or for any other purpose; or</w:t>
            </w:r>
          </w:p>
          <w:p w:rsidR="00E47468" w:rsidRPr="00E47468" w:rsidRDefault="00E47468" w:rsidP="00D2148D">
            <w:pPr>
              <w:pStyle w:val="NoSpacing"/>
              <w:jc w:val="both"/>
              <w:rPr>
                <w:rFonts w:ascii="Palatino Linotype" w:hAnsi="Palatino Linotype"/>
                <w:sz w:val="24"/>
                <w:szCs w:val="24"/>
              </w:rPr>
            </w:pPr>
            <w:r w:rsidRPr="00E47468">
              <w:rPr>
                <w:rFonts w:ascii="Palatino Linotype" w:hAnsi="Palatino Linotype"/>
                <w:sz w:val="24"/>
                <w:szCs w:val="24"/>
              </w:rPr>
              <w:t>(b)</w:t>
            </w:r>
            <w:r w:rsidRPr="00E47468">
              <w:rPr>
                <w:rFonts w:ascii="Palatino Linotype" w:hAnsi="Palatino Linotype"/>
                <w:sz w:val="24"/>
                <w:szCs w:val="24"/>
              </w:rPr>
              <w:tab/>
              <w:t xml:space="preserve">for restoration of an appeal or an application, </w:t>
            </w:r>
          </w:p>
          <w:p w:rsidR="00E47468" w:rsidRPr="00E47468" w:rsidRDefault="00E47468" w:rsidP="00D2148D">
            <w:pPr>
              <w:pStyle w:val="NoSpacing"/>
              <w:jc w:val="both"/>
              <w:rPr>
                <w:rFonts w:ascii="Palatino Linotype" w:hAnsi="Palatino Linotype"/>
                <w:sz w:val="24"/>
                <w:szCs w:val="24"/>
              </w:rPr>
            </w:pPr>
            <w:r w:rsidRPr="00E47468">
              <w:rPr>
                <w:rFonts w:ascii="Palatino Linotype" w:hAnsi="Palatino Linotype"/>
                <w:sz w:val="24"/>
                <w:szCs w:val="24"/>
              </w:rPr>
              <w:t>shall be accompanied by a fee of five hundred rupees :</w:t>
            </w:r>
          </w:p>
          <w:p w:rsidR="00E47468" w:rsidRPr="00E47468" w:rsidRDefault="00E47468" w:rsidP="007277BC">
            <w:pPr>
              <w:rPr>
                <w:rFonts w:ascii="Palatino Linotype" w:hAnsi="Palatino Linotype"/>
                <w:sz w:val="24"/>
                <w:szCs w:val="24"/>
              </w:rPr>
            </w:pPr>
          </w:p>
        </w:tc>
      </w:tr>
      <w:tr w:rsidR="00E47468" w:rsidRPr="00E47468" w:rsidTr="00E47468">
        <w:tc>
          <w:tcPr>
            <w:tcW w:w="884" w:type="dxa"/>
          </w:tcPr>
          <w:p w:rsidR="00E47468" w:rsidRPr="00E47468" w:rsidRDefault="00E47468" w:rsidP="00732A2C">
            <w:pPr>
              <w:jc w:val="center"/>
              <w:rPr>
                <w:rFonts w:ascii="Palatino Linotype" w:hAnsi="Palatino Linotype"/>
                <w:sz w:val="24"/>
                <w:szCs w:val="24"/>
              </w:rPr>
            </w:pPr>
            <w:r>
              <w:rPr>
                <w:rFonts w:ascii="Palatino Linotype" w:hAnsi="Palatino Linotype"/>
                <w:sz w:val="24"/>
                <w:szCs w:val="24"/>
              </w:rPr>
              <w:lastRenderedPageBreak/>
              <w:t>9</w:t>
            </w:r>
          </w:p>
        </w:tc>
        <w:tc>
          <w:tcPr>
            <w:tcW w:w="2590" w:type="dxa"/>
          </w:tcPr>
          <w:p w:rsidR="00E47468" w:rsidRPr="00E47468" w:rsidRDefault="00E47468" w:rsidP="00A2493F">
            <w:pPr>
              <w:rPr>
                <w:rFonts w:ascii="Palatino Linotype" w:hAnsi="Palatino Linotype"/>
                <w:sz w:val="24"/>
                <w:szCs w:val="24"/>
              </w:rPr>
            </w:pPr>
            <w:r w:rsidRPr="00E47468">
              <w:rPr>
                <w:rFonts w:ascii="Palatino Linotype" w:hAnsi="Palatino Linotype"/>
                <w:b/>
                <w:spacing w:val="-2"/>
                <w:sz w:val="24"/>
                <w:szCs w:val="24"/>
              </w:rPr>
              <w:t>Section 87</w:t>
            </w:r>
            <w:r w:rsidRPr="00E47468">
              <w:rPr>
                <w:rFonts w:ascii="Palatino Linotype" w:hAnsi="Palatino Linotype"/>
                <w:bCs/>
                <w:spacing w:val="-2"/>
                <w:sz w:val="24"/>
                <w:szCs w:val="24"/>
              </w:rPr>
              <w:t>.</w:t>
            </w:r>
            <w:r w:rsidRPr="00E47468">
              <w:rPr>
                <w:rFonts w:ascii="Palatino Linotype" w:eastAsia="MS Mincho" w:hAnsi="Palatino Linotype" w:cs="MS Mincho"/>
                <w:bCs/>
                <w:spacing w:val="-2"/>
                <w:sz w:val="24"/>
                <w:szCs w:val="24"/>
              </w:rPr>
              <w:t> </w:t>
            </w:r>
            <w:r w:rsidRPr="00E47468">
              <w:rPr>
                <w:rFonts w:ascii="Palatino Linotype" w:hAnsi="Palatino Linotype"/>
                <w:b/>
                <w:spacing w:val="-2"/>
                <w:sz w:val="24"/>
                <w:szCs w:val="24"/>
              </w:rPr>
              <w:t xml:space="preserve">Recovery of any amount due to </w:t>
            </w:r>
            <w:r w:rsidRPr="00E47468">
              <w:rPr>
                <w:rFonts w:ascii="Palatino Linotype" w:hAnsi="Palatino Linotype"/>
                <w:b/>
                <w:spacing w:val="-2"/>
                <w:sz w:val="24"/>
                <w:szCs w:val="24"/>
              </w:rPr>
              <w:lastRenderedPageBreak/>
              <w:t>Central Government</w:t>
            </w:r>
          </w:p>
        </w:tc>
        <w:tc>
          <w:tcPr>
            <w:tcW w:w="5294" w:type="dxa"/>
          </w:tcPr>
          <w:p w:rsidR="00E47468" w:rsidRPr="00E47468" w:rsidRDefault="00E47468" w:rsidP="00D2148D">
            <w:pPr>
              <w:jc w:val="both"/>
              <w:rPr>
                <w:rFonts w:ascii="Palatino Linotype" w:hAnsi="Palatino Linotype"/>
                <w:sz w:val="24"/>
                <w:szCs w:val="24"/>
              </w:rPr>
            </w:pPr>
            <w:r w:rsidRPr="00E47468">
              <w:rPr>
                <w:rFonts w:ascii="Palatino Linotype" w:hAnsi="Palatino Linotype"/>
                <w:sz w:val="24"/>
                <w:szCs w:val="24"/>
              </w:rPr>
              <w:lastRenderedPageBreak/>
              <w:t xml:space="preserve">Where any amount payable by a person to the credit of the Central Government under any of the provisions of this Chapter or of the rules </w:t>
            </w:r>
            <w:r w:rsidRPr="00E47468">
              <w:rPr>
                <w:rFonts w:ascii="Palatino Linotype" w:hAnsi="Palatino Linotype"/>
                <w:sz w:val="24"/>
                <w:szCs w:val="24"/>
              </w:rPr>
              <w:lastRenderedPageBreak/>
              <w:t>made there</w:t>
            </w:r>
            <w:r w:rsidR="00D2148D">
              <w:rPr>
                <w:rFonts w:ascii="Palatino Linotype" w:hAnsi="Palatino Linotype"/>
                <w:sz w:val="24"/>
                <w:szCs w:val="24"/>
              </w:rPr>
              <w:t xml:space="preserve"> </w:t>
            </w:r>
            <w:r w:rsidRPr="00E47468">
              <w:rPr>
                <w:rFonts w:ascii="Palatino Linotype" w:hAnsi="Palatino Linotype"/>
                <w:sz w:val="24"/>
                <w:szCs w:val="24"/>
              </w:rPr>
              <w:t>under is not paid, the Central Excise Officer shall proceed to recover the amount by one or more of the modes mentioned below</w:t>
            </w:r>
          </w:p>
          <w:p w:rsidR="00E47468" w:rsidRPr="00E47468" w:rsidRDefault="00E47468" w:rsidP="00D2148D">
            <w:pPr>
              <w:jc w:val="both"/>
              <w:rPr>
                <w:rFonts w:ascii="Palatino Linotype" w:hAnsi="Palatino Linotype"/>
                <w:sz w:val="24"/>
                <w:szCs w:val="24"/>
              </w:rPr>
            </w:pPr>
          </w:p>
          <w:p w:rsidR="00E47468" w:rsidRPr="007C213F" w:rsidRDefault="007C213F" w:rsidP="00D2148D">
            <w:pPr>
              <w:jc w:val="both"/>
              <w:rPr>
                <w:rFonts w:ascii="Palatino Linotype" w:hAnsi="Palatino Linotype"/>
                <w:sz w:val="24"/>
                <w:szCs w:val="24"/>
              </w:rPr>
            </w:pPr>
            <w:r w:rsidRPr="007C213F">
              <w:rPr>
                <w:rFonts w:ascii="Palatino Linotype" w:hAnsi="Palatino Linotype"/>
                <w:sz w:val="24"/>
                <w:szCs w:val="24"/>
              </w:rPr>
              <w:t>Clause</w:t>
            </w:r>
            <w:r w:rsidR="00E47468" w:rsidRPr="007C213F">
              <w:rPr>
                <w:rFonts w:ascii="Palatino Linotype" w:hAnsi="Palatino Linotype"/>
                <w:sz w:val="24"/>
                <w:szCs w:val="24"/>
              </w:rPr>
              <w:t xml:space="preserve">(c) </w:t>
            </w:r>
            <w:r w:rsidRPr="007C213F">
              <w:rPr>
                <w:rFonts w:ascii="Palatino Linotype" w:hAnsi="Palatino Linotype"/>
                <w:sz w:val="24"/>
                <w:szCs w:val="24"/>
              </w:rPr>
              <w:t>-</w:t>
            </w:r>
            <w:r w:rsidR="00E47468" w:rsidRPr="007C213F">
              <w:rPr>
                <w:rFonts w:ascii="Palatino Linotype" w:hAnsi="Palatino Linotype"/>
                <w:sz w:val="24"/>
                <w:szCs w:val="24"/>
              </w:rPr>
              <w:t xml:space="preserve">the Central Excise Officer may, on an </w:t>
            </w:r>
            <w:proofErr w:type="spellStart"/>
            <w:r w:rsidR="00E47468" w:rsidRPr="007C213F">
              <w:rPr>
                <w:rFonts w:ascii="Palatino Linotype" w:hAnsi="Palatino Linotype"/>
                <w:sz w:val="24"/>
                <w:szCs w:val="24"/>
              </w:rPr>
              <w:t>authorisation</w:t>
            </w:r>
            <w:proofErr w:type="spellEnd"/>
            <w:r w:rsidR="00E47468" w:rsidRPr="007C213F">
              <w:rPr>
                <w:rFonts w:ascii="Palatino Linotype" w:hAnsi="Palatino Linotype"/>
                <w:sz w:val="24"/>
                <w:szCs w:val="24"/>
              </w:rPr>
              <w:t xml:space="preserve"> by the Commissioner of Central Excise, in accordance with the rules made in this behalf, </w:t>
            </w:r>
            <w:proofErr w:type="spellStart"/>
            <w:r w:rsidR="00E47468" w:rsidRPr="007C213F">
              <w:rPr>
                <w:rFonts w:ascii="Palatino Linotype" w:hAnsi="Palatino Linotype"/>
                <w:sz w:val="24"/>
                <w:szCs w:val="24"/>
              </w:rPr>
              <w:t>distrain</w:t>
            </w:r>
            <w:proofErr w:type="spellEnd"/>
            <w:r w:rsidR="00E47468" w:rsidRPr="007C213F">
              <w:rPr>
                <w:rFonts w:ascii="Palatino Linotype" w:hAnsi="Palatino Linotype"/>
                <w:sz w:val="24"/>
                <w:szCs w:val="24"/>
              </w:rPr>
              <w:t xml:space="preserve"> any movable or immovable property belonging to or under the control of such person, and detain the same until the amount payable is paid; and in case, any part of the said amount payable or of the cost of the distress or keeping of the property, remains unpaid for a period of thirty days next after any such distress, may cause the said property to be sold and with the proceeds of such sale, may satisfy the amount payable and the costs including cost of sale remaining unpaid and shall render the surplus amount, if any, to such person;</w:t>
            </w:r>
          </w:p>
          <w:p w:rsidR="00E47468" w:rsidRPr="00E47468" w:rsidRDefault="00E47468" w:rsidP="00D2148D">
            <w:pPr>
              <w:jc w:val="both"/>
              <w:rPr>
                <w:rFonts w:ascii="Palatino Linotype" w:hAnsi="Palatino Linotype"/>
                <w:sz w:val="24"/>
                <w:szCs w:val="24"/>
              </w:rPr>
            </w:pPr>
          </w:p>
        </w:tc>
        <w:tc>
          <w:tcPr>
            <w:tcW w:w="5470" w:type="dxa"/>
          </w:tcPr>
          <w:p w:rsidR="00E47468" w:rsidRPr="00E47468" w:rsidRDefault="00E47468" w:rsidP="00D2148D">
            <w:pPr>
              <w:jc w:val="both"/>
              <w:rPr>
                <w:rFonts w:ascii="Palatino Linotype" w:hAnsi="Palatino Linotype"/>
                <w:sz w:val="24"/>
                <w:szCs w:val="24"/>
              </w:rPr>
            </w:pPr>
            <w:r w:rsidRPr="00E47468">
              <w:rPr>
                <w:rFonts w:ascii="Palatino Linotype" w:hAnsi="Palatino Linotype"/>
                <w:sz w:val="24"/>
                <w:szCs w:val="24"/>
              </w:rPr>
              <w:lastRenderedPageBreak/>
              <w:t xml:space="preserve">Where any amount payable by a person to the credit of the Central Government under any of the provisions of this Chapter or of the rules </w:t>
            </w:r>
            <w:r w:rsidRPr="00E47468">
              <w:rPr>
                <w:rFonts w:ascii="Palatino Linotype" w:hAnsi="Palatino Linotype"/>
                <w:sz w:val="24"/>
                <w:szCs w:val="24"/>
              </w:rPr>
              <w:lastRenderedPageBreak/>
              <w:t>made there</w:t>
            </w:r>
            <w:r w:rsidR="00D2148D">
              <w:rPr>
                <w:rFonts w:ascii="Palatino Linotype" w:hAnsi="Palatino Linotype"/>
                <w:sz w:val="24"/>
                <w:szCs w:val="24"/>
              </w:rPr>
              <w:t xml:space="preserve"> </w:t>
            </w:r>
            <w:r w:rsidRPr="00E47468">
              <w:rPr>
                <w:rFonts w:ascii="Palatino Linotype" w:hAnsi="Palatino Linotype"/>
                <w:sz w:val="24"/>
                <w:szCs w:val="24"/>
              </w:rPr>
              <w:t>under is not paid, the Central Excise Officer shall proceed to recover the amount by one or more of the modes mentioned below</w:t>
            </w:r>
          </w:p>
          <w:p w:rsidR="00E47468" w:rsidRPr="00E47468" w:rsidRDefault="00E47468" w:rsidP="00D2148D">
            <w:pPr>
              <w:jc w:val="both"/>
              <w:rPr>
                <w:rFonts w:ascii="Palatino Linotype" w:hAnsi="Palatino Linotype"/>
                <w:sz w:val="24"/>
                <w:szCs w:val="24"/>
              </w:rPr>
            </w:pPr>
          </w:p>
          <w:p w:rsidR="0088545C" w:rsidRDefault="0088545C" w:rsidP="00D2148D">
            <w:pPr>
              <w:jc w:val="both"/>
              <w:rPr>
                <w:rFonts w:ascii="Palatino Linotype" w:hAnsi="Palatino Linotype"/>
                <w:sz w:val="24"/>
                <w:szCs w:val="24"/>
              </w:rPr>
            </w:pPr>
          </w:p>
          <w:p w:rsidR="00E47468" w:rsidRDefault="007C213F" w:rsidP="00D2148D">
            <w:pPr>
              <w:jc w:val="both"/>
              <w:rPr>
                <w:rFonts w:ascii="Palatino Linotype" w:hAnsi="Palatino Linotype"/>
                <w:sz w:val="24"/>
                <w:szCs w:val="24"/>
              </w:rPr>
            </w:pPr>
            <w:r w:rsidRPr="007C213F">
              <w:rPr>
                <w:rFonts w:ascii="Palatino Linotype" w:hAnsi="Palatino Linotype"/>
                <w:sz w:val="24"/>
                <w:szCs w:val="24"/>
              </w:rPr>
              <w:t>Clause</w:t>
            </w:r>
            <w:r w:rsidRPr="00E47468">
              <w:rPr>
                <w:rFonts w:ascii="Palatino Linotype" w:hAnsi="Palatino Linotype"/>
                <w:sz w:val="24"/>
                <w:szCs w:val="24"/>
              </w:rPr>
              <w:t xml:space="preserve"> </w:t>
            </w:r>
            <w:r w:rsidR="00E47468" w:rsidRPr="00E47468">
              <w:rPr>
                <w:rFonts w:ascii="Palatino Linotype" w:hAnsi="Palatino Linotype"/>
                <w:sz w:val="24"/>
                <w:szCs w:val="24"/>
              </w:rPr>
              <w:t xml:space="preserve">(c) </w:t>
            </w:r>
            <w:r>
              <w:rPr>
                <w:rFonts w:ascii="Palatino Linotype" w:hAnsi="Palatino Linotype"/>
                <w:sz w:val="24"/>
                <w:szCs w:val="24"/>
              </w:rPr>
              <w:t xml:space="preserve">- </w:t>
            </w:r>
            <w:r w:rsidR="00E47468" w:rsidRPr="00E47468">
              <w:rPr>
                <w:rFonts w:ascii="Palatino Linotype" w:hAnsi="Palatino Linotype"/>
                <w:sz w:val="24"/>
                <w:szCs w:val="24"/>
              </w:rPr>
              <w:t xml:space="preserve">the Central Excise Officer may, on an </w:t>
            </w:r>
            <w:proofErr w:type="spellStart"/>
            <w:r w:rsidR="00E47468" w:rsidRPr="00E47468">
              <w:rPr>
                <w:rFonts w:ascii="Palatino Linotype" w:hAnsi="Palatino Linotype"/>
                <w:sz w:val="24"/>
                <w:szCs w:val="24"/>
              </w:rPr>
              <w:t>authorisation</w:t>
            </w:r>
            <w:proofErr w:type="spellEnd"/>
            <w:r w:rsidR="00E47468" w:rsidRPr="00E47468">
              <w:rPr>
                <w:rFonts w:ascii="Palatino Linotype" w:hAnsi="Palatino Linotype"/>
                <w:sz w:val="24"/>
                <w:szCs w:val="24"/>
              </w:rPr>
              <w:t xml:space="preserve"> by the Commissioner of Central Excise, in accordance with the rules made in this behalf, </w:t>
            </w:r>
            <w:proofErr w:type="spellStart"/>
            <w:r w:rsidR="00E47468" w:rsidRPr="00E47468">
              <w:rPr>
                <w:rFonts w:ascii="Palatino Linotype" w:hAnsi="Palatino Linotype"/>
                <w:sz w:val="24"/>
                <w:szCs w:val="24"/>
              </w:rPr>
              <w:t>distrain</w:t>
            </w:r>
            <w:proofErr w:type="spellEnd"/>
            <w:r w:rsidR="00E47468" w:rsidRPr="00E47468">
              <w:rPr>
                <w:rFonts w:ascii="Palatino Linotype" w:hAnsi="Palatino Linotype"/>
                <w:sz w:val="24"/>
                <w:szCs w:val="24"/>
              </w:rPr>
              <w:t xml:space="preserve"> any movable or immovable property belonging to or under the control of such person, and detain the same until the amount payable is paid; and in case, any part of the said amount payable or of the cost of the distress or keeping of the property, remains unpaid for a period of thirty days next after any such distress, may cause the said property to be sold and with the proceeds of such sale, may satisfy the amount payable and the costs including cost of sale remaining unpaid and shall render the surplus amount, if any, to such person;</w:t>
            </w:r>
          </w:p>
          <w:p w:rsidR="00E47468" w:rsidRPr="00E47468" w:rsidRDefault="00E47468" w:rsidP="00D2148D">
            <w:pPr>
              <w:jc w:val="both"/>
              <w:rPr>
                <w:rFonts w:ascii="Palatino Linotype" w:hAnsi="Palatino Linotype"/>
                <w:sz w:val="24"/>
                <w:szCs w:val="24"/>
              </w:rPr>
            </w:pPr>
          </w:p>
          <w:p w:rsidR="00E47468" w:rsidRPr="00E47468" w:rsidRDefault="00E47468" w:rsidP="0088545C">
            <w:pPr>
              <w:jc w:val="both"/>
              <w:rPr>
                <w:rFonts w:ascii="Palatino Linotype" w:hAnsi="Palatino Linotype"/>
                <w:sz w:val="24"/>
                <w:szCs w:val="24"/>
              </w:rPr>
            </w:pPr>
            <w:r w:rsidRPr="00E47468">
              <w:rPr>
                <w:rFonts w:ascii="Palatino Linotype" w:hAnsi="Palatino Linotype"/>
                <w:b/>
                <w:bCs/>
                <w:sz w:val="24"/>
                <w:szCs w:val="24"/>
              </w:rPr>
              <w:t>Provided that where the person (hereinafter</w:t>
            </w:r>
            <w:r w:rsidRPr="00E47468">
              <w:rPr>
                <w:rFonts w:ascii="Palatino Linotype" w:hAnsi="Palatino Linotype"/>
                <w:sz w:val="24"/>
                <w:szCs w:val="24"/>
              </w:rPr>
              <w:t xml:space="preserve"> r</w:t>
            </w:r>
            <w:r w:rsidRPr="00E47468">
              <w:rPr>
                <w:rFonts w:ascii="Palatino Linotype" w:hAnsi="Palatino Linotype"/>
                <w:b/>
                <w:bCs/>
                <w:sz w:val="24"/>
                <w:szCs w:val="24"/>
              </w:rPr>
              <w:t>eferred to as predecessor) from whom the service</w:t>
            </w:r>
            <w:r>
              <w:rPr>
                <w:rFonts w:ascii="Palatino Linotype" w:hAnsi="Palatino Linotype"/>
                <w:b/>
                <w:bCs/>
                <w:sz w:val="24"/>
                <w:szCs w:val="24"/>
              </w:rPr>
              <w:t xml:space="preserve"> </w:t>
            </w:r>
            <w:r w:rsidRPr="00E47468">
              <w:rPr>
                <w:rFonts w:ascii="Palatino Linotype" w:hAnsi="Palatino Linotype"/>
                <w:b/>
                <w:bCs/>
                <w:sz w:val="24"/>
                <w:szCs w:val="24"/>
              </w:rPr>
              <w:t xml:space="preserve">tax or any other sums of any kind, as specified in this section, is recoverable or due, </w:t>
            </w:r>
            <w:r w:rsidRPr="00E47468">
              <w:rPr>
                <w:rFonts w:ascii="Palatino Linotype" w:hAnsi="Palatino Linotype"/>
                <w:b/>
                <w:bCs/>
                <w:sz w:val="24"/>
                <w:szCs w:val="24"/>
              </w:rPr>
              <w:lastRenderedPageBreak/>
              <w:t>transfers or</w:t>
            </w:r>
            <w:r>
              <w:rPr>
                <w:rFonts w:ascii="Palatino Linotype" w:hAnsi="Palatino Linotype"/>
                <w:b/>
                <w:bCs/>
                <w:sz w:val="24"/>
                <w:szCs w:val="24"/>
              </w:rPr>
              <w:t xml:space="preserve"> </w:t>
            </w:r>
            <w:r w:rsidRPr="00E47468">
              <w:rPr>
                <w:rFonts w:ascii="Palatino Linotype" w:hAnsi="Palatino Linotype"/>
                <w:b/>
                <w:bCs/>
                <w:sz w:val="24"/>
                <w:szCs w:val="24"/>
              </w:rPr>
              <w:t>otherwise disposes of his business or trade in whole or in part, or effects any change in the</w:t>
            </w:r>
            <w:r>
              <w:rPr>
                <w:rFonts w:ascii="Palatino Linotype" w:hAnsi="Palatino Linotype"/>
                <w:b/>
                <w:bCs/>
                <w:sz w:val="24"/>
                <w:szCs w:val="24"/>
              </w:rPr>
              <w:t xml:space="preserve"> </w:t>
            </w:r>
            <w:r w:rsidRPr="00E47468">
              <w:rPr>
                <w:rFonts w:ascii="Palatino Linotype" w:hAnsi="Palatino Linotype"/>
                <w:b/>
                <w:bCs/>
                <w:sz w:val="24"/>
                <w:szCs w:val="24"/>
              </w:rPr>
              <w:t>ownership thereof, in consequence of which he is succeeded in such business or trade by any</w:t>
            </w:r>
            <w:r>
              <w:rPr>
                <w:rFonts w:ascii="Palatino Linotype" w:hAnsi="Palatino Linotype"/>
                <w:b/>
                <w:bCs/>
                <w:sz w:val="24"/>
                <w:szCs w:val="24"/>
              </w:rPr>
              <w:t xml:space="preserve"> </w:t>
            </w:r>
            <w:r w:rsidRPr="00E47468">
              <w:rPr>
                <w:rFonts w:ascii="Palatino Linotype" w:hAnsi="Palatino Linotype"/>
                <w:b/>
                <w:bCs/>
                <w:sz w:val="24"/>
                <w:szCs w:val="24"/>
              </w:rPr>
              <w:t>other person, all goods, in the custody or possession of the person so succeeding may also be</w:t>
            </w:r>
            <w:r>
              <w:rPr>
                <w:rFonts w:ascii="Palatino Linotype" w:hAnsi="Palatino Linotype"/>
                <w:b/>
                <w:bCs/>
                <w:sz w:val="24"/>
                <w:szCs w:val="24"/>
              </w:rPr>
              <w:t xml:space="preserve"> </w:t>
            </w:r>
            <w:r w:rsidRPr="00E47468">
              <w:rPr>
                <w:rFonts w:ascii="Palatino Linotype" w:hAnsi="Palatino Linotype"/>
                <w:b/>
                <w:bCs/>
                <w:sz w:val="24"/>
                <w:szCs w:val="24"/>
              </w:rPr>
              <w:t>attached and sold by such officer empowered by the Central Board of Excise and Customs, after</w:t>
            </w:r>
            <w:r>
              <w:rPr>
                <w:rFonts w:ascii="Palatino Linotype" w:hAnsi="Palatino Linotype"/>
                <w:b/>
                <w:bCs/>
                <w:sz w:val="24"/>
                <w:szCs w:val="24"/>
              </w:rPr>
              <w:t xml:space="preserve"> </w:t>
            </w:r>
            <w:r w:rsidRPr="00E47468">
              <w:rPr>
                <w:rFonts w:ascii="Palatino Linotype" w:hAnsi="Palatino Linotype"/>
                <w:b/>
                <w:bCs/>
                <w:sz w:val="24"/>
                <w:szCs w:val="24"/>
              </w:rPr>
              <w:t>obtaining the written approval of the Commissioner of Central Excise, for the purposes of recovering</w:t>
            </w:r>
            <w:r w:rsidR="0088545C">
              <w:rPr>
                <w:rFonts w:ascii="Palatino Linotype" w:hAnsi="Palatino Linotype"/>
                <w:b/>
                <w:bCs/>
                <w:sz w:val="24"/>
                <w:szCs w:val="24"/>
              </w:rPr>
              <w:t xml:space="preserve"> </w:t>
            </w:r>
            <w:r w:rsidRPr="00E47468">
              <w:rPr>
                <w:rFonts w:ascii="Palatino Linotype" w:hAnsi="Palatino Linotype"/>
                <w:b/>
                <w:bCs/>
                <w:sz w:val="24"/>
                <w:szCs w:val="24"/>
              </w:rPr>
              <w:t>such service tax or other sums recoverable or due from such predecessor at the time of such</w:t>
            </w:r>
            <w:r w:rsidR="0088545C">
              <w:rPr>
                <w:rFonts w:ascii="Palatino Linotype" w:hAnsi="Palatino Linotype"/>
                <w:b/>
                <w:bCs/>
                <w:sz w:val="24"/>
                <w:szCs w:val="24"/>
              </w:rPr>
              <w:t xml:space="preserve"> </w:t>
            </w:r>
            <w:r w:rsidRPr="00E47468">
              <w:rPr>
                <w:rFonts w:ascii="Palatino Linotype" w:hAnsi="Palatino Linotype"/>
                <w:b/>
                <w:bCs/>
                <w:sz w:val="24"/>
                <w:szCs w:val="24"/>
              </w:rPr>
              <w:t>transfer or otherwise disposal or change</w:t>
            </w:r>
            <w:r w:rsidR="0088545C">
              <w:rPr>
                <w:rFonts w:ascii="Palatino Linotype" w:hAnsi="Palatino Linotype"/>
                <w:b/>
                <w:bCs/>
                <w:sz w:val="24"/>
                <w:szCs w:val="24"/>
              </w:rPr>
              <w:t>.</w:t>
            </w:r>
          </w:p>
        </w:tc>
      </w:tr>
      <w:tr w:rsidR="00E47468" w:rsidRPr="00E47468" w:rsidTr="00E47468">
        <w:tc>
          <w:tcPr>
            <w:tcW w:w="884" w:type="dxa"/>
          </w:tcPr>
          <w:p w:rsidR="00E47468" w:rsidRPr="00E47468" w:rsidRDefault="00E47468" w:rsidP="00732A2C">
            <w:pPr>
              <w:jc w:val="center"/>
              <w:rPr>
                <w:rFonts w:ascii="Palatino Linotype" w:hAnsi="Palatino Linotype"/>
                <w:sz w:val="24"/>
                <w:szCs w:val="24"/>
              </w:rPr>
            </w:pPr>
            <w:r w:rsidRPr="00E47468">
              <w:rPr>
                <w:rFonts w:ascii="Palatino Linotype" w:hAnsi="Palatino Linotype"/>
                <w:sz w:val="24"/>
                <w:szCs w:val="24"/>
              </w:rPr>
              <w:lastRenderedPageBreak/>
              <w:t>1</w:t>
            </w:r>
            <w:r w:rsidR="0096371F">
              <w:rPr>
                <w:rFonts w:ascii="Palatino Linotype" w:hAnsi="Palatino Linotype"/>
                <w:sz w:val="24"/>
                <w:szCs w:val="24"/>
              </w:rPr>
              <w:t>0</w:t>
            </w:r>
          </w:p>
        </w:tc>
        <w:tc>
          <w:tcPr>
            <w:tcW w:w="2590" w:type="dxa"/>
          </w:tcPr>
          <w:p w:rsidR="00E47468" w:rsidRPr="00E47468" w:rsidRDefault="00E47468" w:rsidP="00732A2C">
            <w:pPr>
              <w:rPr>
                <w:rFonts w:ascii="Palatino Linotype" w:hAnsi="Palatino Linotype"/>
                <w:sz w:val="24"/>
                <w:szCs w:val="24"/>
              </w:rPr>
            </w:pPr>
            <w:r w:rsidRPr="0096371F">
              <w:rPr>
                <w:rFonts w:ascii="Palatino Linotype" w:hAnsi="Palatino Linotype"/>
                <w:b/>
                <w:bCs/>
                <w:sz w:val="24"/>
                <w:szCs w:val="24"/>
              </w:rPr>
              <w:t>Section 94</w:t>
            </w:r>
            <w:r w:rsidRPr="00E47468">
              <w:rPr>
                <w:rFonts w:ascii="Palatino Linotype" w:hAnsi="Palatino Linotype"/>
                <w:b/>
                <w:bCs/>
                <w:sz w:val="24"/>
                <w:szCs w:val="24"/>
              </w:rPr>
              <w:t xml:space="preserve"> -</w:t>
            </w:r>
            <w:r w:rsidRPr="00E47468">
              <w:rPr>
                <w:rFonts w:ascii="Palatino Linotype" w:eastAsia="Arial Unicode MS" w:hAnsi="Palatino Linotype" w:cs="Arial Unicode MS"/>
                <w:b/>
                <w:bCs/>
                <w:sz w:val="24"/>
                <w:szCs w:val="24"/>
              </w:rPr>
              <w:t> </w:t>
            </w:r>
            <w:r w:rsidRPr="00E47468">
              <w:rPr>
                <w:rFonts w:ascii="Palatino Linotype" w:hAnsi="Palatino Linotype"/>
                <w:b/>
                <w:bCs/>
                <w:sz w:val="24"/>
                <w:szCs w:val="24"/>
              </w:rPr>
              <w:t>Power to make rules.</w:t>
            </w:r>
          </w:p>
        </w:tc>
        <w:tc>
          <w:tcPr>
            <w:tcW w:w="5294" w:type="dxa"/>
          </w:tcPr>
          <w:p w:rsidR="00E47468" w:rsidRPr="00E47468" w:rsidRDefault="007C213F" w:rsidP="0088545C">
            <w:pPr>
              <w:spacing w:before="100" w:beforeAutospacing="1" w:after="100" w:afterAutospacing="1"/>
              <w:jc w:val="both"/>
              <w:rPr>
                <w:rFonts w:ascii="Palatino Linotype" w:eastAsia="Times New Roman" w:hAnsi="Palatino Linotype" w:cs="Times New Roman"/>
                <w:sz w:val="24"/>
                <w:szCs w:val="24"/>
              </w:rPr>
            </w:pPr>
            <w:r>
              <w:rPr>
                <w:rFonts w:ascii="Palatino Linotype" w:hAnsi="Palatino Linotype"/>
                <w:sz w:val="24"/>
                <w:szCs w:val="24"/>
              </w:rPr>
              <w:t xml:space="preserve">Sub-section </w:t>
            </w:r>
            <w:r w:rsidR="00E47468" w:rsidRPr="00E47468">
              <w:rPr>
                <w:rFonts w:ascii="Palatino Linotype" w:eastAsia="Times New Roman" w:hAnsi="Palatino Linotype" w:cs="Times New Roman"/>
                <w:sz w:val="24"/>
                <w:szCs w:val="24"/>
              </w:rPr>
              <w:t>1)</w:t>
            </w:r>
            <w:r>
              <w:rPr>
                <w:rFonts w:ascii="Palatino Linotype" w:eastAsia="Times New Roman" w:hAnsi="Palatino Linotype" w:cs="Times New Roman"/>
                <w:sz w:val="24"/>
                <w:szCs w:val="24"/>
              </w:rPr>
              <w:t>-</w:t>
            </w:r>
            <w:r w:rsidR="00E47468" w:rsidRPr="00E47468">
              <w:rPr>
                <w:rFonts w:ascii="Palatino Linotype" w:eastAsia="Arial Unicode MS" w:hAnsi="Palatino Linotype" w:cs="Arial Unicode MS"/>
                <w:sz w:val="24"/>
                <w:szCs w:val="24"/>
              </w:rPr>
              <w:t> </w:t>
            </w:r>
            <w:r w:rsidR="00E47468" w:rsidRPr="00E47468">
              <w:rPr>
                <w:rFonts w:ascii="Palatino Linotype" w:eastAsia="Times New Roman" w:hAnsi="Palatino Linotype" w:cs="Times New Roman"/>
                <w:sz w:val="24"/>
                <w:szCs w:val="24"/>
              </w:rPr>
              <w:t>The Central Government may, by notification in the Official Gazette, make rules for carrying out the provisions of this Chapter.</w:t>
            </w:r>
          </w:p>
          <w:p w:rsidR="00E47468" w:rsidRPr="00E47468" w:rsidRDefault="007C213F" w:rsidP="0088545C">
            <w:pPr>
              <w:spacing w:before="100" w:beforeAutospacing="1" w:after="100" w:afterAutospacing="1"/>
              <w:jc w:val="both"/>
              <w:rPr>
                <w:rFonts w:ascii="Palatino Linotype" w:eastAsia="Times New Roman" w:hAnsi="Palatino Linotype" w:cs="Times New Roman"/>
                <w:sz w:val="24"/>
                <w:szCs w:val="24"/>
              </w:rPr>
            </w:pPr>
            <w:r>
              <w:rPr>
                <w:rFonts w:ascii="Palatino Linotype" w:hAnsi="Palatino Linotype"/>
                <w:sz w:val="24"/>
                <w:szCs w:val="24"/>
              </w:rPr>
              <w:t xml:space="preserve">Sub-section </w:t>
            </w:r>
            <w:r w:rsidR="00E47468" w:rsidRPr="00E47468">
              <w:rPr>
                <w:rFonts w:ascii="Palatino Linotype" w:eastAsia="Times New Roman" w:hAnsi="Palatino Linotype" w:cs="Times New Roman"/>
                <w:sz w:val="24"/>
                <w:szCs w:val="24"/>
              </w:rPr>
              <w:t>(2)</w:t>
            </w:r>
            <w:r>
              <w:rPr>
                <w:rFonts w:ascii="Palatino Linotype" w:eastAsia="Times New Roman" w:hAnsi="Palatino Linotype" w:cs="Times New Roman"/>
                <w:sz w:val="24"/>
                <w:szCs w:val="24"/>
              </w:rPr>
              <w:t>-</w:t>
            </w:r>
            <w:r w:rsidR="00E47468" w:rsidRPr="00E47468">
              <w:rPr>
                <w:rFonts w:ascii="Palatino Linotype" w:eastAsia="Arial Unicode MS" w:hAnsi="Palatino Linotype" w:cs="Arial Unicode MS"/>
                <w:sz w:val="24"/>
                <w:szCs w:val="24"/>
              </w:rPr>
              <w:t> </w:t>
            </w:r>
            <w:r w:rsidR="00E47468" w:rsidRPr="00E47468">
              <w:rPr>
                <w:rFonts w:ascii="Palatino Linotype" w:eastAsia="Times New Roman" w:hAnsi="Palatino Linotype" w:cs="Times New Roman"/>
                <w:sz w:val="24"/>
                <w:szCs w:val="24"/>
              </w:rPr>
              <w:t>In particular, and without prejudice to the generality of the foregoing power, such rules may provide for all or any of the following matters, namely :-</w:t>
            </w:r>
          </w:p>
          <w:p w:rsidR="00E47468" w:rsidRPr="00E47468" w:rsidRDefault="007C213F" w:rsidP="0088545C">
            <w:pPr>
              <w:pStyle w:val="25x45"/>
              <w:jc w:val="both"/>
              <w:rPr>
                <w:rFonts w:ascii="Palatino Linotype" w:hAnsi="Palatino Linotype"/>
              </w:rPr>
            </w:pPr>
            <w:r>
              <w:rPr>
                <w:rFonts w:ascii="Palatino Linotype" w:hAnsi="Palatino Linotype"/>
              </w:rPr>
              <w:t>Clause</w:t>
            </w:r>
            <w:r w:rsidR="00E47468" w:rsidRPr="00E47468">
              <w:rPr>
                <w:rFonts w:ascii="Palatino Linotype" w:hAnsi="Palatino Linotype"/>
              </w:rPr>
              <w:t>(j)</w:t>
            </w:r>
            <w:r>
              <w:rPr>
                <w:rFonts w:ascii="Palatino Linotype" w:hAnsi="Palatino Linotype"/>
              </w:rPr>
              <w:t>-</w:t>
            </w:r>
            <w:r w:rsidR="00E47468" w:rsidRPr="00E47468">
              <w:rPr>
                <w:rFonts w:ascii="Palatino Linotype" w:eastAsia="MS Mincho" w:hAnsi="Palatino Linotype" w:cs="MS Mincho"/>
              </w:rPr>
              <w:t> </w:t>
            </w:r>
            <w:r w:rsidR="00E47468" w:rsidRPr="00E47468">
              <w:rPr>
                <w:rFonts w:ascii="Palatino Linotype" w:hAnsi="Palatino Linotype"/>
              </w:rPr>
              <w:t xml:space="preserve">provide for the settlement of cases, in accordance with sections 31, 32 and 32A to 32P (both inclusive), in Chapter V of the </w:t>
            </w:r>
            <w:r w:rsidR="00E47468" w:rsidRPr="00E47468">
              <w:rPr>
                <w:rFonts w:ascii="Palatino Linotype" w:hAnsi="Palatino Linotype"/>
              </w:rPr>
              <w:lastRenderedPageBreak/>
              <w:t>Central Excise Act, 1944 (1 of 1944) as made applicable to service tax vide section 83;]</w:t>
            </w:r>
          </w:p>
          <w:p w:rsidR="00E47468" w:rsidRPr="00E47468" w:rsidRDefault="007C213F" w:rsidP="0088545C">
            <w:pPr>
              <w:pStyle w:val="25x45"/>
              <w:jc w:val="both"/>
              <w:rPr>
                <w:rFonts w:ascii="Palatino Linotype" w:hAnsi="Palatino Linotype"/>
              </w:rPr>
            </w:pPr>
            <w:r>
              <w:rPr>
                <w:rFonts w:ascii="Palatino Linotype" w:hAnsi="Palatino Linotype"/>
              </w:rPr>
              <w:t>Clause</w:t>
            </w:r>
            <w:r w:rsidRPr="00E47468">
              <w:rPr>
                <w:rFonts w:ascii="Palatino Linotype" w:hAnsi="Palatino Linotype"/>
              </w:rPr>
              <w:t xml:space="preserve"> </w:t>
            </w:r>
            <w:r w:rsidR="00E47468" w:rsidRPr="00E47468">
              <w:rPr>
                <w:rFonts w:ascii="Palatino Linotype" w:hAnsi="Palatino Linotype"/>
              </w:rPr>
              <w:t>k)]</w:t>
            </w:r>
            <w:r>
              <w:rPr>
                <w:rFonts w:ascii="Palatino Linotype" w:hAnsi="Palatino Linotype"/>
              </w:rPr>
              <w:t>-</w:t>
            </w:r>
            <w:r w:rsidR="00E47468" w:rsidRPr="00E47468">
              <w:rPr>
                <w:rFonts w:ascii="Palatino Linotype" w:eastAsia="Arial Unicode MS" w:hAnsi="Palatino Linotype" w:cs="Arial Unicode MS"/>
              </w:rPr>
              <w:t> </w:t>
            </w:r>
            <w:r w:rsidR="00E47468" w:rsidRPr="00E47468">
              <w:rPr>
                <w:rFonts w:ascii="Palatino Linotype" w:hAnsi="Palatino Linotype"/>
              </w:rPr>
              <w:t>any other matter which by this Chapter is to be or may be prescribed</w:t>
            </w:r>
          </w:p>
          <w:p w:rsidR="00E47468" w:rsidRPr="00E47468" w:rsidRDefault="00E47468" w:rsidP="0088545C">
            <w:pPr>
              <w:jc w:val="both"/>
              <w:rPr>
                <w:rFonts w:ascii="Palatino Linotype" w:hAnsi="Palatino Linotype"/>
                <w:sz w:val="24"/>
                <w:szCs w:val="24"/>
              </w:rPr>
            </w:pPr>
          </w:p>
        </w:tc>
        <w:tc>
          <w:tcPr>
            <w:tcW w:w="5470" w:type="dxa"/>
          </w:tcPr>
          <w:p w:rsidR="00E47468" w:rsidRDefault="007C213F" w:rsidP="0088545C">
            <w:pPr>
              <w:spacing w:before="100" w:beforeAutospacing="1" w:after="100" w:afterAutospacing="1"/>
              <w:jc w:val="both"/>
              <w:rPr>
                <w:rFonts w:ascii="Palatino Linotype" w:eastAsia="Times New Roman" w:hAnsi="Palatino Linotype" w:cs="Times New Roman"/>
                <w:sz w:val="24"/>
                <w:szCs w:val="24"/>
              </w:rPr>
            </w:pPr>
            <w:r>
              <w:rPr>
                <w:rFonts w:ascii="Palatino Linotype" w:hAnsi="Palatino Linotype"/>
                <w:sz w:val="24"/>
                <w:szCs w:val="24"/>
              </w:rPr>
              <w:lastRenderedPageBreak/>
              <w:t xml:space="preserve">Sub-section </w:t>
            </w:r>
            <w:r w:rsidR="00E47468" w:rsidRPr="00E47468">
              <w:rPr>
                <w:rFonts w:ascii="Palatino Linotype" w:eastAsia="Times New Roman" w:hAnsi="Palatino Linotype" w:cs="Times New Roman"/>
                <w:sz w:val="24"/>
                <w:szCs w:val="24"/>
              </w:rPr>
              <w:t>1)</w:t>
            </w:r>
            <w:r>
              <w:rPr>
                <w:rFonts w:ascii="Palatino Linotype" w:eastAsia="Times New Roman" w:hAnsi="Palatino Linotype" w:cs="Times New Roman"/>
                <w:sz w:val="24"/>
                <w:szCs w:val="24"/>
              </w:rPr>
              <w:t>-</w:t>
            </w:r>
            <w:r w:rsidR="00E47468" w:rsidRPr="00E47468">
              <w:rPr>
                <w:rFonts w:ascii="Palatino Linotype" w:eastAsia="Arial Unicode MS" w:hAnsi="Palatino Linotype" w:cs="Arial Unicode MS"/>
                <w:sz w:val="24"/>
                <w:szCs w:val="24"/>
              </w:rPr>
              <w:t> </w:t>
            </w:r>
            <w:r w:rsidR="00E47468" w:rsidRPr="00E47468">
              <w:rPr>
                <w:rFonts w:ascii="Palatino Linotype" w:eastAsia="Times New Roman" w:hAnsi="Palatino Linotype" w:cs="Times New Roman"/>
                <w:sz w:val="24"/>
                <w:szCs w:val="24"/>
              </w:rPr>
              <w:t>The Central Government may, by notification in the Official Gazette, make rules for carrying out the provisions of this Chapter.</w:t>
            </w:r>
          </w:p>
          <w:p w:rsidR="00E47468" w:rsidRPr="00E47468" w:rsidRDefault="007C213F" w:rsidP="0088545C">
            <w:pPr>
              <w:spacing w:before="100" w:beforeAutospacing="1" w:after="100" w:afterAutospacing="1"/>
              <w:jc w:val="both"/>
              <w:rPr>
                <w:rFonts w:ascii="Palatino Linotype" w:eastAsia="Times New Roman" w:hAnsi="Palatino Linotype" w:cs="Times New Roman"/>
                <w:sz w:val="24"/>
                <w:szCs w:val="24"/>
              </w:rPr>
            </w:pPr>
            <w:r>
              <w:rPr>
                <w:rFonts w:ascii="Palatino Linotype" w:hAnsi="Palatino Linotype"/>
                <w:sz w:val="24"/>
                <w:szCs w:val="24"/>
              </w:rPr>
              <w:t xml:space="preserve">Sub-section </w:t>
            </w:r>
            <w:r w:rsidR="00E47468" w:rsidRPr="00E47468">
              <w:rPr>
                <w:rFonts w:ascii="Palatino Linotype" w:eastAsia="Times New Roman" w:hAnsi="Palatino Linotype" w:cs="Times New Roman"/>
                <w:sz w:val="24"/>
                <w:szCs w:val="24"/>
              </w:rPr>
              <w:t>(2)</w:t>
            </w:r>
            <w:r>
              <w:rPr>
                <w:rFonts w:ascii="Palatino Linotype" w:eastAsia="Arial Unicode MS" w:hAnsi="Palatino Linotype" w:cs="Arial Unicode MS"/>
                <w:sz w:val="24"/>
                <w:szCs w:val="24"/>
              </w:rPr>
              <w:t xml:space="preserve">-  </w:t>
            </w:r>
            <w:r w:rsidR="00E47468" w:rsidRPr="00E47468">
              <w:rPr>
                <w:rFonts w:ascii="Palatino Linotype" w:eastAsia="Times New Roman" w:hAnsi="Palatino Linotype" w:cs="Times New Roman"/>
                <w:sz w:val="24"/>
                <w:szCs w:val="24"/>
              </w:rPr>
              <w:t>In particular, and without prejudice to the generality of the foregoing power, such rules may provide for all or any of the following matters, namely :-</w:t>
            </w:r>
          </w:p>
          <w:p w:rsidR="00E47468" w:rsidRPr="00E47468" w:rsidRDefault="007C213F" w:rsidP="0088545C">
            <w:pPr>
              <w:pStyle w:val="25x45"/>
              <w:jc w:val="both"/>
              <w:rPr>
                <w:rFonts w:ascii="Palatino Linotype" w:hAnsi="Palatino Linotype"/>
              </w:rPr>
            </w:pPr>
            <w:r>
              <w:rPr>
                <w:rFonts w:ascii="Palatino Linotype" w:hAnsi="Palatino Linotype"/>
              </w:rPr>
              <w:t>Clause</w:t>
            </w:r>
            <w:r w:rsidR="00E47468" w:rsidRPr="00E47468">
              <w:rPr>
                <w:rFonts w:ascii="Palatino Linotype" w:hAnsi="Palatino Linotype"/>
              </w:rPr>
              <w:t>(j)</w:t>
            </w:r>
            <w:r>
              <w:rPr>
                <w:rFonts w:ascii="Palatino Linotype" w:hAnsi="Palatino Linotype"/>
              </w:rPr>
              <w:t>-</w:t>
            </w:r>
            <w:r w:rsidR="00E47468" w:rsidRPr="00E47468">
              <w:rPr>
                <w:rFonts w:ascii="Palatino Linotype" w:eastAsia="MS Mincho" w:hAnsi="Palatino Linotype" w:cs="MS Mincho"/>
              </w:rPr>
              <w:t> </w:t>
            </w:r>
            <w:r w:rsidR="00E47468" w:rsidRPr="00E47468">
              <w:rPr>
                <w:rFonts w:ascii="Palatino Linotype" w:hAnsi="Palatino Linotype"/>
              </w:rPr>
              <w:t xml:space="preserve">provide for the settlement of cases, in accordance with sections 31, 32 and 32A to 32P (both inclusive), in Chapter V of the Central Excise Act, 1944 (1 of 1944) as made applicable to </w:t>
            </w:r>
            <w:r w:rsidR="00E47468" w:rsidRPr="00E47468">
              <w:rPr>
                <w:rFonts w:ascii="Palatino Linotype" w:hAnsi="Palatino Linotype"/>
              </w:rPr>
              <w:lastRenderedPageBreak/>
              <w:t>service tax vide section 83;]</w:t>
            </w:r>
          </w:p>
          <w:p w:rsidR="0088545C" w:rsidRDefault="0088545C" w:rsidP="009905FF">
            <w:pPr>
              <w:rPr>
                <w:rFonts w:ascii="Palatino Linotype" w:hAnsi="Palatino Linotype"/>
                <w:b/>
                <w:bCs/>
                <w:sz w:val="24"/>
                <w:szCs w:val="24"/>
              </w:rPr>
            </w:pPr>
          </w:p>
          <w:p w:rsidR="00E47468" w:rsidRDefault="007C213F" w:rsidP="00A64A37">
            <w:pPr>
              <w:jc w:val="both"/>
              <w:rPr>
                <w:rFonts w:ascii="Palatino Linotype" w:hAnsi="Palatino Linotype"/>
                <w:b/>
                <w:bCs/>
                <w:sz w:val="24"/>
                <w:szCs w:val="24"/>
              </w:rPr>
            </w:pPr>
            <w:r w:rsidRPr="00724F49">
              <w:rPr>
                <w:rFonts w:ascii="Palatino Linotype" w:hAnsi="Palatino Linotype"/>
                <w:b/>
                <w:bCs/>
                <w:sz w:val="24"/>
                <w:szCs w:val="24"/>
              </w:rPr>
              <w:t xml:space="preserve">Clause </w:t>
            </w:r>
            <w:r w:rsidR="00E47468" w:rsidRPr="00E47468">
              <w:rPr>
                <w:rFonts w:ascii="Palatino Linotype" w:hAnsi="Palatino Linotype"/>
                <w:b/>
                <w:bCs/>
                <w:sz w:val="24"/>
                <w:szCs w:val="24"/>
              </w:rPr>
              <w:t>(k)</w:t>
            </w:r>
            <w:r>
              <w:rPr>
                <w:rFonts w:ascii="Palatino Linotype" w:hAnsi="Palatino Linotype"/>
                <w:b/>
                <w:bCs/>
                <w:sz w:val="24"/>
                <w:szCs w:val="24"/>
              </w:rPr>
              <w:t>-</w:t>
            </w:r>
            <w:r w:rsidR="00E47468" w:rsidRPr="00E47468">
              <w:rPr>
                <w:rFonts w:ascii="Palatino Linotype" w:hAnsi="Palatino Linotype"/>
                <w:b/>
                <w:bCs/>
                <w:sz w:val="24"/>
                <w:szCs w:val="24"/>
              </w:rPr>
              <w:t xml:space="preserve"> imposition, on persons liable to pay service tax, for the proper levy and collection of the</w:t>
            </w:r>
            <w:r>
              <w:rPr>
                <w:rFonts w:ascii="Palatino Linotype" w:hAnsi="Palatino Linotype"/>
                <w:b/>
                <w:bCs/>
                <w:sz w:val="24"/>
                <w:szCs w:val="24"/>
              </w:rPr>
              <w:t xml:space="preserve"> </w:t>
            </w:r>
            <w:r w:rsidR="00E47468" w:rsidRPr="00E47468">
              <w:rPr>
                <w:rFonts w:ascii="Palatino Linotype" w:hAnsi="Palatino Linotype"/>
                <w:b/>
                <w:bCs/>
                <w:sz w:val="24"/>
                <w:szCs w:val="24"/>
              </w:rPr>
              <w:t>tax, of duty of furnishing information, keeping records and the manner in which such records shall</w:t>
            </w:r>
            <w:r>
              <w:rPr>
                <w:rFonts w:ascii="Palatino Linotype" w:hAnsi="Palatino Linotype"/>
                <w:b/>
                <w:bCs/>
                <w:sz w:val="24"/>
                <w:szCs w:val="24"/>
              </w:rPr>
              <w:t xml:space="preserve"> </w:t>
            </w:r>
            <w:r w:rsidR="00E47468" w:rsidRPr="00E47468">
              <w:rPr>
                <w:rFonts w:ascii="Palatino Linotype" w:hAnsi="Palatino Linotype"/>
                <w:b/>
                <w:bCs/>
                <w:sz w:val="24"/>
                <w:szCs w:val="24"/>
              </w:rPr>
              <w:t>be verified;</w:t>
            </w:r>
          </w:p>
          <w:p w:rsidR="007C213F" w:rsidRPr="00E47468" w:rsidRDefault="007C213F" w:rsidP="00A64A37">
            <w:pPr>
              <w:jc w:val="both"/>
              <w:rPr>
                <w:rFonts w:ascii="Palatino Linotype" w:hAnsi="Palatino Linotype"/>
                <w:b/>
                <w:bCs/>
                <w:sz w:val="24"/>
                <w:szCs w:val="24"/>
              </w:rPr>
            </w:pPr>
          </w:p>
          <w:p w:rsidR="00E47468" w:rsidRDefault="007C213F" w:rsidP="00A64A37">
            <w:pPr>
              <w:jc w:val="both"/>
              <w:rPr>
                <w:rFonts w:ascii="Palatino Linotype" w:hAnsi="Palatino Linotype"/>
                <w:b/>
                <w:bCs/>
                <w:sz w:val="24"/>
                <w:szCs w:val="24"/>
              </w:rPr>
            </w:pPr>
            <w:r w:rsidRPr="00724F49">
              <w:rPr>
                <w:rFonts w:ascii="Palatino Linotype" w:hAnsi="Palatino Linotype"/>
                <w:b/>
                <w:bCs/>
                <w:sz w:val="24"/>
                <w:szCs w:val="24"/>
              </w:rPr>
              <w:t xml:space="preserve">Clause </w:t>
            </w:r>
            <w:r w:rsidR="00E47468" w:rsidRPr="007C213F">
              <w:rPr>
                <w:rFonts w:ascii="Palatino Linotype" w:hAnsi="Palatino Linotype"/>
                <w:b/>
                <w:bCs/>
                <w:sz w:val="24"/>
                <w:szCs w:val="24"/>
              </w:rPr>
              <w:t xml:space="preserve">(l) </w:t>
            </w:r>
            <w:r w:rsidR="00724F49">
              <w:rPr>
                <w:rFonts w:ascii="Palatino Linotype" w:hAnsi="Palatino Linotype"/>
                <w:b/>
                <w:bCs/>
                <w:sz w:val="24"/>
                <w:szCs w:val="24"/>
              </w:rPr>
              <w:t>-</w:t>
            </w:r>
            <w:r w:rsidR="00E47468" w:rsidRPr="007C213F">
              <w:rPr>
                <w:rFonts w:ascii="Palatino Linotype" w:hAnsi="Palatino Linotype"/>
                <w:b/>
                <w:bCs/>
                <w:sz w:val="24"/>
                <w:szCs w:val="24"/>
              </w:rPr>
              <w:t xml:space="preserve">make provisions for withdrawal of </w:t>
            </w:r>
            <w:r w:rsidR="00E47468" w:rsidRPr="00E47468">
              <w:rPr>
                <w:rFonts w:ascii="Palatino Linotype" w:hAnsi="Palatino Linotype"/>
                <w:b/>
                <w:bCs/>
                <w:sz w:val="24"/>
                <w:szCs w:val="24"/>
              </w:rPr>
              <w:t>facilities or imposition of restrictions (including restrictions</w:t>
            </w:r>
            <w:r>
              <w:rPr>
                <w:rFonts w:ascii="Palatino Linotype" w:hAnsi="Palatino Linotype"/>
                <w:b/>
                <w:bCs/>
                <w:sz w:val="24"/>
                <w:szCs w:val="24"/>
              </w:rPr>
              <w:t xml:space="preserve"> </w:t>
            </w:r>
            <w:r w:rsidR="00724F49">
              <w:rPr>
                <w:rFonts w:ascii="Palatino Linotype" w:hAnsi="Palatino Linotype"/>
                <w:b/>
                <w:bCs/>
                <w:sz w:val="24"/>
                <w:szCs w:val="24"/>
              </w:rPr>
              <w:t>on utilisation of C</w:t>
            </w:r>
            <w:r w:rsidR="00E47468" w:rsidRPr="00E47468">
              <w:rPr>
                <w:rFonts w:ascii="Palatino Linotype" w:hAnsi="Palatino Linotype"/>
                <w:b/>
                <w:bCs/>
                <w:sz w:val="24"/>
                <w:szCs w:val="24"/>
              </w:rPr>
              <w:t>ENVAT credit) on provider of taxable service or exporter, for dealing with evasion</w:t>
            </w:r>
            <w:r w:rsidR="00724F49">
              <w:rPr>
                <w:rFonts w:ascii="Palatino Linotype" w:hAnsi="Palatino Linotype"/>
                <w:b/>
                <w:bCs/>
                <w:sz w:val="24"/>
                <w:szCs w:val="24"/>
              </w:rPr>
              <w:t xml:space="preserve"> </w:t>
            </w:r>
            <w:r w:rsidR="00E47468" w:rsidRPr="00E47468">
              <w:rPr>
                <w:rFonts w:ascii="Palatino Linotype" w:hAnsi="Palatino Linotype"/>
                <w:b/>
                <w:bCs/>
                <w:sz w:val="24"/>
                <w:szCs w:val="24"/>
              </w:rPr>
              <w:t>of tax or misuse of CENVAT credit;</w:t>
            </w:r>
          </w:p>
          <w:p w:rsidR="00724F49" w:rsidRPr="00E47468" w:rsidRDefault="00724F49" w:rsidP="009905FF">
            <w:pPr>
              <w:rPr>
                <w:rFonts w:ascii="Palatino Linotype" w:hAnsi="Palatino Linotype"/>
                <w:b/>
                <w:bCs/>
                <w:sz w:val="24"/>
                <w:szCs w:val="24"/>
              </w:rPr>
            </w:pPr>
          </w:p>
          <w:p w:rsidR="00E47468" w:rsidRDefault="00724F49" w:rsidP="00A64A37">
            <w:pPr>
              <w:jc w:val="both"/>
              <w:rPr>
                <w:rFonts w:ascii="Palatino Linotype" w:hAnsi="Palatino Linotype"/>
                <w:b/>
                <w:bCs/>
                <w:sz w:val="24"/>
                <w:szCs w:val="24"/>
              </w:rPr>
            </w:pPr>
            <w:r w:rsidRPr="00724F49">
              <w:rPr>
                <w:rFonts w:ascii="Palatino Linotype" w:hAnsi="Palatino Linotype"/>
                <w:b/>
                <w:bCs/>
                <w:sz w:val="24"/>
                <w:szCs w:val="24"/>
              </w:rPr>
              <w:t xml:space="preserve">Clause </w:t>
            </w:r>
            <w:r w:rsidR="00E47468" w:rsidRPr="00E47468">
              <w:rPr>
                <w:rFonts w:ascii="Palatino Linotype" w:hAnsi="Palatino Linotype"/>
                <w:b/>
                <w:bCs/>
                <w:sz w:val="24"/>
                <w:szCs w:val="24"/>
              </w:rPr>
              <w:t xml:space="preserve">(m) </w:t>
            </w:r>
            <w:r>
              <w:rPr>
                <w:rFonts w:ascii="Palatino Linotype" w:hAnsi="Palatino Linotype"/>
                <w:b/>
                <w:bCs/>
                <w:sz w:val="24"/>
                <w:szCs w:val="24"/>
              </w:rPr>
              <w:t>-</w:t>
            </w:r>
            <w:proofErr w:type="spellStart"/>
            <w:r w:rsidR="00E47468" w:rsidRPr="00E47468">
              <w:rPr>
                <w:rFonts w:ascii="Palatino Linotype" w:hAnsi="Palatino Linotype"/>
                <w:b/>
                <w:bCs/>
                <w:sz w:val="24"/>
                <w:szCs w:val="24"/>
              </w:rPr>
              <w:t>authorisation</w:t>
            </w:r>
            <w:proofErr w:type="spellEnd"/>
            <w:r w:rsidR="00E47468" w:rsidRPr="00E47468">
              <w:rPr>
                <w:rFonts w:ascii="Palatino Linotype" w:hAnsi="Palatino Linotype"/>
                <w:b/>
                <w:bCs/>
                <w:sz w:val="24"/>
                <w:szCs w:val="24"/>
              </w:rPr>
              <w:t xml:space="preserve"> of the Central Board of Excise and Customs or Chief Commissioners of</w:t>
            </w:r>
            <w:r>
              <w:rPr>
                <w:rFonts w:ascii="Palatino Linotype" w:hAnsi="Palatino Linotype"/>
                <w:b/>
                <w:bCs/>
                <w:sz w:val="24"/>
                <w:szCs w:val="24"/>
              </w:rPr>
              <w:t xml:space="preserve"> </w:t>
            </w:r>
            <w:r w:rsidR="00E47468" w:rsidRPr="00E47468">
              <w:rPr>
                <w:rFonts w:ascii="Palatino Linotype" w:hAnsi="Palatino Linotype"/>
                <w:b/>
                <w:bCs/>
                <w:sz w:val="24"/>
                <w:szCs w:val="24"/>
              </w:rPr>
              <w:t>Central Excise to issue instructions, for any incidental or supplemental matters for the</w:t>
            </w:r>
            <w:r w:rsidR="0097539A">
              <w:rPr>
                <w:rFonts w:ascii="Palatino Linotype" w:hAnsi="Palatino Linotype"/>
                <w:b/>
                <w:bCs/>
                <w:sz w:val="24"/>
                <w:szCs w:val="24"/>
              </w:rPr>
              <w:t xml:space="preserve"> </w:t>
            </w:r>
            <w:r w:rsidR="00E47468" w:rsidRPr="00E47468">
              <w:rPr>
                <w:rFonts w:ascii="Palatino Linotype" w:hAnsi="Palatino Linotype"/>
                <w:b/>
                <w:bCs/>
                <w:sz w:val="24"/>
                <w:szCs w:val="24"/>
              </w:rPr>
              <w:t>implementation of the provisions of this Act;</w:t>
            </w:r>
          </w:p>
          <w:p w:rsidR="00724F49" w:rsidRPr="00E47468" w:rsidRDefault="00724F49" w:rsidP="00A64A37">
            <w:pPr>
              <w:jc w:val="both"/>
              <w:rPr>
                <w:rFonts w:ascii="Palatino Linotype" w:hAnsi="Palatino Linotype"/>
                <w:b/>
                <w:bCs/>
                <w:sz w:val="24"/>
                <w:szCs w:val="24"/>
              </w:rPr>
            </w:pPr>
          </w:p>
          <w:p w:rsidR="00E47468" w:rsidRPr="00E47468" w:rsidRDefault="00724F49" w:rsidP="00A64A37">
            <w:pPr>
              <w:jc w:val="both"/>
              <w:rPr>
                <w:rFonts w:ascii="Palatino Linotype" w:hAnsi="Palatino Linotype"/>
                <w:sz w:val="24"/>
                <w:szCs w:val="24"/>
              </w:rPr>
            </w:pPr>
            <w:r w:rsidRPr="00724F49">
              <w:rPr>
                <w:rFonts w:ascii="Palatino Linotype" w:hAnsi="Palatino Linotype"/>
                <w:b/>
                <w:bCs/>
                <w:sz w:val="24"/>
                <w:szCs w:val="24"/>
              </w:rPr>
              <w:t>Clause</w:t>
            </w:r>
            <w:r w:rsidRPr="00E47468">
              <w:rPr>
                <w:rFonts w:ascii="Palatino Linotype" w:hAnsi="Palatino Linotype"/>
                <w:b/>
                <w:bCs/>
                <w:sz w:val="24"/>
                <w:szCs w:val="24"/>
              </w:rPr>
              <w:t xml:space="preserve"> </w:t>
            </w:r>
            <w:r w:rsidR="00E47468" w:rsidRPr="00E47468">
              <w:rPr>
                <w:rFonts w:ascii="Palatino Linotype" w:hAnsi="Palatino Linotype"/>
                <w:b/>
                <w:bCs/>
                <w:sz w:val="24"/>
                <w:szCs w:val="24"/>
              </w:rPr>
              <w:t>(n</w:t>
            </w:r>
            <w:proofErr w:type="gramStart"/>
            <w:r w:rsidR="00A64A37">
              <w:t>)</w:t>
            </w:r>
            <w:r>
              <w:rPr>
                <w:rFonts w:ascii="Palatino Linotype" w:hAnsi="Palatino Linotype"/>
                <w:b/>
                <w:bCs/>
                <w:sz w:val="24"/>
                <w:szCs w:val="24"/>
              </w:rPr>
              <w:t>-</w:t>
            </w:r>
            <w:proofErr w:type="gramEnd"/>
            <w:r w:rsidR="00E47468" w:rsidRPr="00E47468">
              <w:rPr>
                <w:rFonts w:ascii="Palatino Linotype" w:hAnsi="Palatino Linotype"/>
                <w:b/>
                <w:bCs/>
                <w:sz w:val="24"/>
                <w:szCs w:val="24"/>
              </w:rPr>
              <w:t xml:space="preserve"> any other matter which by this Chapter is to be or may be prescribed.</w:t>
            </w:r>
          </w:p>
        </w:tc>
      </w:tr>
      <w:tr w:rsidR="00E47468" w:rsidRPr="00E47468" w:rsidTr="00E47468">
        <w:tc>
          <w:tcPr>
            <w:tcW w:w="884" w:type="dxa"/>
          </w:tcPr>
          <w:p w:rsidR="00E47468" w:rsidRPr="00E47468" w:rsidRDefault="00E47468" w:rsidP="000B103A">
            <w:pPr>
              <w:rPr>
                <w:rFonts w:ascii="Palatino Linotype" w:hAnsi="Palatino Linotype"/>
                <w:sz w:val="24"/>
                <w:szCs w:val="24"/>
              </w:rPr>
            </w:pPr>
            <w:r w:rsidRPr="00E47468">
              <w:rPr>
                <w:rFonts w:ascii="Palatino Linotype" w:hAnsi="Palatino Linotype"/>
                <w:sz w:val="24"/>
                <w:szCs w:val="24"/>
              </w:rPr>
              <w:lastRenderedPageBreak/>
              <w:t>1</w:t>
            </w:r>
            <w:r w:rsidR="0096371F">
              <w:rPr>
                <w:rFonts w:ascii="Palatino Linotype" w:hAnsi="Palatino Linotype"/>
                <w:sz w:val="24"/>
                <w:szCs w:val="24"/>
              </w:rPr>
              <w:t>1</w:t>
            </w:r>
          </w:p>
        </w:tc>
        <w:tc>
          <w:tcPr>
            <w:tcW w:w="2590" w:type="dxa"/>
          </w:tcPr>
          <w:p w:rsidR="00E47468" w:rsidRPr="00E47468" w:rsidRDefault="00E47468" w:rsidP="000B103A">
            <w:pPr>
              <w:rPr>
                <w:rFonts w:ascii="Palatino Linotype" w:hAnsi="Palatino Linotype"/>
                <w:sz w:val="24"/>
                <w:szCs w:val="24"/>
              </w:rPr>
            </w:pPr>
            <w:r w:rsidRPr="0096371F">
              <w:rPr>
                <w:rFonts w:ascii="Palatino Linotype" w:hAnsi="Palatino Linotype"/>
                <w:b/>
                <w:bCs/>
                <w:sz w:val="24"/>
                <w:szCs w:val="24"/>
              </w:rPr>
              <w:t>Section 95.</w:t>
            </w:r>
            <w:r w:rsidRPr="0096371F">
              <w:rPr>
                <w:rFonts w:ascii="Palatino Linotype" w:eastAsia="MS Mincho" w:hAnsi="Palatino Linotype" w:cs="MS Mincho"/>
                <w:b/>
                <w:bCs/>
                <w:sz w:val="24"/>
                <w:szCs w:val="24"/>
              </w:rPr>
              <w:t> </w:t>
            </w:r>
            <w:r w:rsidRPr="00E47468">
              <w:rPr>
                <w:rFonts w:ascii="Palatino Linotype" w:hAnsi="Palatino Linotype"/>
                <w:b/>
                <w:bCs/>
                <w:sz w:val="24"/>
                <w:szCs w:val="24"/>
              </w:rPr>
              <w:t>Power to remove difficulties</w:t>
            </w:r>
          </w:p>
        </w:tc>
        <w:tc>
          <w:tcPr>
            <w:tcW w:w="5294" w:type="dxa"/>
          </w:tcPr>
          <w:p w:rsidR="00E47468" w:rsidRPr="00724F49" w:rsidRDefault="00724F49" w:rsidP="00A64A37">
            <w:pPr>
              <w:jc w:val="both"/>
              <w:rPr>
                <w:rFonts w:ascii="Palatino Linotype" w:hAnsi="Palatino Linotype"/>
                <w:sz w:val="24"/>
                <w:szCs w:val="24"/>
              </w:rPr>
            </w:pPr>
            <w:r>
              <w:rPr>
                <w:rFonts w:ascii="Palatino Linotype" w:hAnsi="Palatino Linotype"/>
                <w:sz w:val="24"/>
                <w:szCs w:val="24"/>
              </w:rPr>
              <w:t xml:space="preserve">Sub-section 1J - </w:t>
            </w:r>
            <w:r w:rsidR="00E47468" w:rsidRPr="00724F49">
              <w:rPr>
                <w:rFonts w:ascii="Palatino Linotype" w:eastAsia="MS Mincho" w:hAnsi="Palatino Linotype" w:cs="MS Mincho"/>
                <w:sz w:val="24"/>
                <w:szCs w:val="24"/>
              </w:rPr>
              <w:t xml:space="preserve"> </w:t>
            </w:r>
            <w:r w:rsidR="00E47468" w:rsidRPr="00724F49">
              <w:rPr>
                <w:rFonts w:ascii="Palatino Linotype" w:hAnsi="Palatino Linotype"/>
                <w:sz w:val="24"/>
                <w:szCs w:val="24"/>
              </w:rPr>
              <w:t xml:space="preserve">If any difficulty arises in giving effect to section 103 of the Finance Act, 2013, in </w:t>
            </w:r>
            <w:r w:rsidR="00E47468" w:rsidRPr="00724F49">
              <w:rPr>
                <w:rFonts w:ascii="Palatino Linotype" w:hAnsi="Palatino Linotype"/>
                <w:sz w:val="24"/>
                <w:szCs w:val="24"/>
              </w:rPr>
              <w:lastRenderedPageBreak/>
              <w:t>so far as it relates to amendments made by the Finance Act, 2013 in Chapter V of the Finance Act, 1994 (32 of 1994), the Central Government may, by an order published in the Official Gazette, not inconsistent with the provisions of this Chapter, remove the difficulty</w:t>
            </w:r>
          </w:p>
          <w:p w:rsidR="00E47468" w:rsidRPr="00E47468" w:rsidRDefault="00E47468" w:rsidP="00A64A37">
            <w:pPr>
              <w:pStyle w:val="BodyText"/>
              <w:jc w:val="both"/>
              <w:rPr>
                <w:rFonts w:ascii="Palatino Linotype" w:hAnsi="Palatino Linotype"/>
              </w:rPr>
            </w:pPr>
            <w:r w:rsidRPr="00E47468">
              <w:rPr>
                <w:rFonts w:ascii="Palatino Linotype" w:hAnsi="Palatino Linotype"/>
                <w:b/>
              </w:rPr>
              <w:t>Provided</w:t>
            </w:r>
            <w:r w:rsidRPr="00E47468">
              <w:rPr>
                <w:rFonts w:ascii="Palatino Linotype" w:hAnsi="Palatino Linotype"/>
              </w:rPr>
              <w:t xml:space="preserve"> that no such order shall be made after the expiry of a period of one year from the date on which the Finance Bill, 2013 receiv</w:t>
            </w:r>
            <w:r w:rsidR="00A64A37">
              <w:rPr>
                <w:rFonts w:ascii="Palatino Linotype" w:hAnsi="Palatino Linotype"/>
              </w:rPr>
              <w:t>es the assent of the President.</w:t>
            </w:r>
          </w:p>
          <w:p w:rsidR="00E47468" w:rsidRPr="00E47468" w:rsidRDefault="00E47468" w:rsidP="00487D13">
            <w:pPr>
              <w:pStyle w:val="ListParagraph"/>
              <w:rPr>
                <w:rFonts w:ascii="Palatino Linotype" w:hAnsi="Palatino Linotype"/>
                <w:sz w:val="24"/>
                <w:szCs w:val="24"/>
              </w:rPr>
            </w:pPr>
          </w:p>
        </w:tc>
        <w:tc>
          <w:tcPr>
            <w:tcW w:w="5470" w:type="dxa"/>
          </w:tcPr>
          <w:p w:rsidR="00E47468" w:rsidRPr="00E47468" w:rsidRDefault="00724F49" w:rsidP="00A64A37">
            <w:pPr>
              <w:pStyle w:val="ListParagraph"/>
              <w:ind w:left="0"/>
              <w:jc w:val="both"/>
              <w:rPr>
                <w:rFonts w:ascii="Palatino Linotype" w:hAnsi="Palatino Linotype"/>
                <w:sz w:val="24"/>
                <w:szCs w:val="24"/>
              </w:rPr>
            </w:pPr>
            <w:r>
              <w:rPr>
                <w:rFonts w:ascii="Palatino Linotype" w:hAnsi="Palatino Linotype"/>
                <w:sz w:val="24"/>
                <w:szCs w:val="24"/>
              </w:rPr>
              <w:lastRenderedPageBreak/>
              <w:t xml:space="preserve">Sub-section 1J - </w:t>
            </w:r>
            <w:r w:rsidR="00E47468" w:rsidRPr="00E47468">
              <w:rPr>
                <w:rFonts w:ascii="Palatino Linotype" w:hAnsi="Palatino Linotype"/>
                <w:sz w:val="24"/>
                <w:szCs w:val="24"/>
              </w:rPr>
              <w:t xml:space="preserve">If any difficulty arises in giving effect to section 103 of the Finance Act, 2013, in </w:t>
            </w:r>
            <w:r w:rsidR="00E47468" w:rsidRPr="00E47468">
              <w:rPr>
                <w:rFonts w:ascii="Palatino Linotype" w:hAnsi="Palatino Linotype"/>
                <w:sz w:val="24"/>
                <w:szCs w:val="24"/>
              </w:rPr>
              <w:lastRenderedPageBreak/>
              <w:t>so far as it relates to amendments made by the Finance Act, 2013 in Chapter V of the Finance Act, 1994 (32 of 1994), the Central Government may, by an order published in the Official Gazette, not inconsistent with the provisions of this Chapter, remove the difficulty</w:t>
            </w:r>
          </w:p>
          <w:p w:rsidR="00E47468" w:rsidRPr="00E47468" w:rsidRDefault="00E47468" w:rsidP="00A64A37">
            <w:pPr>
              <w:pStyle w:val="ListParagraph"/>
              <w:jc w:val="both"/>
              <w:rPr>
                <w:rFonts w:ascii="Palatino Linotype" w:hAnsi="Palatino Linotype"/>
                <w:sz w:val="24"/>
                <w:szCs w:val="24"/>
              </w:rPr>
            </w:pPr>
          </w:p>
          <w:p w:rsidR="00E47468" w:rsidRPr="00E47468" w:rsidRDefault="00724F49" w:rsidP="00A64A37">
            <w:pPr>
              <w:pStyle w:val="ListParagraph"/>
              <w:ind w:left="0"/>
              <w:jc w:val="both"/>
              <w:rPr>
                <w:rFonts w:ascii="Palatino Linotype" w:hAnsi="Palatino Linotype"/>
                <w:b/>
                <w:bCs/>
                <w:sz w:val="24"/>
                <w:szCs w:val="24"/>
              </w:rPr>
            </w:pPr>
            <w:r>
              <w:rPr>
                <w:rFonts w:ascii="Palatino Linotype" w:hAnsi="Palatino Linotype"/>
                <w:b/>
                <w:bCs/>
                <w:sz w:val="24"/>
                <w:szCs w:val="24"/>
              </w:rPr>
              <w:t xml:space="preserve">Sub-section 1K) - </w:t>
            </w:r>
            <w:r w:rsidR="00E47468" w:rsidRPr="00E47468">
              <w:rPr>
                <w:rFonts w:ascii="Palatino Linotype" w:hAnsi="Palatino Linotype"/>
                <w:b/>
                <w:bCs/>
                <w:sz w:val="24"/>
                <w:szCs w:val="24"/>
              </w:rPr>
              <w:t>If any difficulty arises in giving effect to section  106 of the Finance (No. 2) Act, 2014, in so</w:t>
            </w:r>
            <w:r>
              <w:rPr>
                <w:rFonts w:ascii="Palatino Linotype" w:hAnsi="Palatino Linotype"/>
                <w:b/>
                <w:bCs/>
                <w:sz w:val="24"/>
                <w:szCs w:val="24"/>
              </w:rPr>
              <w:t xml:space="preserve"> </w:t>
            </w:r>
            <w:r w:rsidR="00E47468" w:rsidRPr="00E47468">
              <w:rPr>
                <w:rFonts w:ascii="Palatino Linotype" w:hAnsi="Palatino Linotype"/>
                <w:b/>
                <w:bCs/>
                <w:sz w:val="24"/>
                <w:szCs w:val="24"/>
              </w:rPr>
              <w:t>far as it relates to amendments made by the said Act, in this Chapter, the Central Government may, by an order, published in the Official Gazette, not inconsistent with the provisions of this Chapter, remove the difficulty:</w:t>
            </w:r>
          </w:p>
          <w:p w:rsidR="00E47468" w:rsidRPr="00E47468" w:rsidRDefault="00E47468" w:rsidP="00A64A37">
            <w:pPr>
              <w:pStyle w:val="ListParagraph"/>
              <w:jc w:val="both"/>
              <w:rPr>
                <w:rFonts w:ascii="Palatino Linotype" w:hAnsi="Palatino Linotype"/>
                <w:b/>
                <w:bCs/>
                <w:sz w:val="24"/>
                <w:szCs w:val="24"/>
              </w:rPr>
            </w:pPr>
          </w:p>
          <w:p w:rsidR="00E47468" w:rsidRPr="00E47468" w:rsidRDefault="00E47468" w:rsidP="00A64A37">
            <w:pPr>
              <w:jc w:val="both"/>
              <w:rPr>
                <w:rFonts w:ascii="Palatino Linotype" w:hAnsi="Palatino Linotype"/>
                <w:b/>
                <w:bCs/>
                <w:sz w:val="24"/>
                <w:szCs w:val="24"/>
              </w:rPr>
            </w:pPr>
            <w:r w:rsidRPr="00E47468">
              <w:rPr>
                <w:rFonts w:ascii="Palatino Linotype" w:hAnsi="Palatino Linotype"/>
                <w:b/>
                <w:bCs/>
                <w:sz w:val="24"/>
                <w:szCs w:val="24"/>
              </w:rPr>
              <w:t>Provided that no such order shall be made after the expiry of a period of one year from the date on which the Finance (No. 2) Bill, 2014 receives the assent of the President.</w:t>
            </w:r>
          </w:p>
        </w:tc>
      </w:tr>
      <w:tr w:rsidR="00E47468" w:rsidRPr="00E47468" w:rsidTr="00E47468">
        <w:tc>
          <w:tcPr>
            <w:tcW w:w="884" w:type="dxa"/>
          </w:tcPr>
          <w:p w:rsidR="00E47468" w:rsidRPr="00E47468" w:rsidRDefault="00E47468" w:rsidP="004734A3">
            <w:pPr>
              <w:jc w:val="center"/>
              <w:rPr>
                <w:rFonts w:ascii="Palatino Linotype" w:hAnsi="Palatino Linotype"/>
                <w:sz w:val="24"/>
                <w:szCs w:val="24"/>
              </w:rPr>
            </w:pPr>
            <w:r w:rsidRPr="00E47468">
              <w:rPr>
                <w:rFonts w:ascii="Palatino Linotype" w:hAnsi="Palatino Linotype"/>
                <w:sz w:val="24"/>
                <w:szCs w:val="24"/>
              </w:rPr>
              <w:lastRenderedPageBreak/>
              <w:t>1</w:t>
            </w:r>
            <w:r w:rsidR="0096371F">
              <w:rPr>
                <w:rFonts w:ascii="Palatino Linotype" w:hAnsi="Palatino Linotype"/>
                <w:sz w:val="24"/>
                <w:szCs w:val="24"/>
              </w:rPr>
              <w:t>2</w:t>
            </w:r>
          </w:p>
        </w:tc>
        <w:tc>
          <w:tcPr>
            <w:tcW w:w="2590" w:type="dxa"/>
          </w:tcPr>
          <w:p w:rsidR="00E47468" w:rsidRPr="00E47468" w:rsidRDefault="00E47468" w:rsidP="00487D13">
            <w:pPr>
              <w:rPr>
                <w:rFonts w:ascii="Palatino Linotype" w:hAnsi="Palatino Linotype"/>
                <w:sz w:val="24"/>
                <w:szCs w:val="24"/>
              </w:rPr>
            </w:pPr>
            <w:r w:rsidRPr="0096371F">
              <w:rPr>
                <w:rFonts w:ascii="Palatino Linotype" w:hAnsi="Palatino Linotype"/>
                <w:b/>
                <w:sz w:val="24"/>
                <w:szCs w:val="24"/>
              </w:rPr>
              <w:t>Section 100</w:t>
            </w:r>
            <w:r w:rsidRPr="00E47468">
              <w:rPr>
                <w:rFonts w:ascii="Palatino Linotype" w:hAnsi="Palatino Linotype"/>
                <w:b/>
                <w:sz w:val="24"/>
                <w:szCs w:val="24"/>
              </w:rPr>
              <w:t>- Special Provision for Taxable services provided by Employees State Insurance Corporation</w:t>
            </w:r>
          </w:p>
        </w:tc>
        <w:tc>
          <w:tcPr>
            <w:tcW w:w="5294" w:type="dxa"/>
          </w:tcPr>
          <w:p w:rsidR="00E47468" w:rsidRPr="00E47468" w:rsidRDefault="00724F49" w:rsidP="00487D13">
            <w:pPr>
              <w:pStyle w:val="BodyText"/>
              <w:spacing w:line="240" w:lineRule="exact"/>
              <w:rPr>
                <w:rFonts w:ascii="Palatino Linotype" w:hAnsi="Palatino Linotype"/>
                <w:b/>
                <w:bCs/>
              </w:rPr>
            </w:pPr>
            <w:r>
              <w:rPr>
                <w:rFonts w:ascii="Palatino Linotype" w:hAnsi="Palatino Linotype"/>
                <w:b/>
                <w:bCs/>
              </w:rPr>
              <w:t xml:space="preserve">            </w:t>
            </w:r>
            <w:r w:rsidR="00A64A37">
              <w:rPr>
                <w:rFonts w:ascii="Palatino Linotype" w:hAnsi="Palatino Linotype"/>
                <w:b/>
                <w:bCs/>
              </w:rPr>
              <w:t xml:space="preserve">        </w:t>
            </w:r>
            <w:r>
              <w:rPr>
                <w:rFonts w:ascii="Palatino Linotype" w:hAnsi="Palatino Linotype"/>
                <w:b/>
                <w:bCs/>
              </w:rPr>
              <w:t xml:space="preserve"> </w:t>
            </w:r>
            <w:r w:rsidR="00E47468" w:rsidRPr="00E47468">
              <w:rPr>
                <w:rFonts w:ascii="Palatino Linotype" w:hAnsi="Palatino Linotype"/>
                <w:b/>
                <w:bCs/>
              </w:rPr>
              <w:t>Newly inserted</w:t>
            </w:r>
          </w:p>
        </w:tc>
        <w:tc>
          <w:tcPr>
            <w:tcW w:w="5470" w:type="dxa"/>
          </w:tcPr>
          <w:p w:rsidR="00E47468" w:rsidRDefault="00E47468" w:rsidP="00A64A37">
            <w:pPr>
              <w:jc w:val="both"/>
              <w:rPr>
                <w:rFonts w:ascii="Palatino Linotype" w:hAnsi="Palatino Linotype"/>
                <w:b/>
                <w:bCs/>
                <w:sz w:val="24"/>
                <w:szCs w:val="24"/>
              </w:rPr>
            </w:pPr>
            <w:r w:rsidRPr="0096371F">
              <w:rPr>
                <w:rFonts w:ascii="Palatino Linotype" w:hAnsi="Palatino Linotype"/>
                <w:sz w:val="24"/>
                <w:szCs w:val="24"/>
              </w:rPr>
              <w:t>Notwithstanding anything contained in section 66 as it stood prior to the 1st day of July,2012, no service tax shall be levied or collected in respect of taxable services provided by the Employees’ State Insurance Corporation set up under the Employees’ State Insurance Act, 1948,during the</w:t>
            </w:r>
            <w:r w:rsidRPr="0096371F">
              <w:rPr>
                <w:rFonts w:ascii="Palatino Linotype" w:hAnsi="Palatino Linotype"/>
                <w:b/>
                <w:bCs/>
                <w:sz w:val="24"/>
                <w:szCs w:val="24"/>
              </w:rPr>
              <w:t xml:space="preserve"> </w:t>
            </w:r>
            <w:r w:rsidRPr="0096371F">
              <w:rPr>
                <w:rFonts w:ascii="Palatino Linotype" w:hAnsi="Palatino Linotype"/>
                <w:b/>
                <w:bCs/>
                <w:sz w:val="24"/>
                <w:szCs w:val="24"/>
              </w:rPr>
              <w:lastRenderedPageBreak/>
              <w:t>period prior to the 1st day of July, 2012.”.</w:t>
            </w:r>
          </w:p>
          <w:p w:rsidR="00D12152" w:rsidRPr="0096371F" w:rsidRDefault="00D12152" w:rsidP="0096371F">
            <w:pPr>
              <w:rPr>
                <w:rFonts w:ascii="Palatino Linotype" w:hAnsi="Palatino Linotype"/>
                <w:b/>
                <w:bCs/>
                <w:sz w:val="24"/>
                <w:szCs w:val="24"/>
              </w:rPr>
            </w:pPr>
          </w:p>
        </w:tc>
      </w:tr>
      <w:tr w:rsidR="00D12152" w:rsidTr="00D12152">
        <w:tc>
          <w:tcPr>
            <w:tcW w:w="884" w:type="dxa"/>
          </w:tcPr>
          <w:p w:rsidR="00D12152" w:rsidRDefault="00722A70" w:rsidP="000B103A">
            <w:pPr>
              <w:rPr>
                <w:rFonts w:ascii="Palatino Linotype" w:hAnsi="Palatino Linotype"/>
                <w:sz w:val="24"/>
                <w:szCs w:val="24"/>
              </w:rPr>
            </w:pPr>
            <w:r>
              <w:rPr>
                <w:rFonts w:ascii="Palatino Linotype" w:hAnsi="Palatino Linotype"/>
                <w:sz w:val="24"/>
                <w:szCs w:val="24"/>
              </w:rPr>
              <w:lastRenderedPageBreak/>
              <w:t xml:space="preserve">   13</w:t>
            </w:r>
          </w:p>
        </w:tc>
        <w:tc>
          <w:tcPr>
            <w:tcW w:w="2590" w:type="dxa"/>
          </w:tcPr>
          <w:p w:rsidR="00D12152" w:rsidRPr="00722A70" w:rsidRDefault="00D12152" w:rsidP="000B103A">
            <w:pPr>
              <w:rPr>
                <w:rFonts w:ascii="Palatino Linotype" w:hAnsi="Palatino Linotype"/>
                <w:b/>
                <w:bCs/>
                <w:sz w:val="24"/>
                <w:szCs w:val="24"/>
              </w:rPr>
            </w:pPr>
            <w:r w:rsidRPr="00722A70">
              <w:rPr>
                <w:rFonts w:ascii="Palatino Linotype" w:hAnsi="Palatino Linotype"/>
                <w:b/>
                <w:bCs/>
                <w:sz w:val="24"/>
                <w:szCs w:val="24"/>
              </w:rPr>
              <w:t>Mega Exemption</w:t>
            </w:r>
          </w:p>
          <w:p w:rsidR="00D12152" w:rsidRDefault="00D12152" w:rsidP="000B103A">
            <w:pPr>
              <w:rPr>
                <w:rFonts w:ascii="Palatino Linotype" w:hAnsi="Palatino Linotype"/>
                <w:sz w:val="24"/>
                <w:szCs w:val="24"/>
              </w:rPr>
            </w:pPr>
            <w:r w:rsidRPr="00722A70">
              <w:rPr>
                <w:rFonts w:ascii="Palatino Linotype" w:hAnsi="Palatino Linotype"/>
                <w:b/>
                <w:bCs/>
                <w:sz w:val="24"/>
                <w:szCs w:val="24"/>
              </w:rPr>
              <w:t>(Amendment made to N/N 25/2012-ST dated 20</w:t>
            </w:r>
            <w:r w:rsidRPr="00722A70">
              <w:rPr>
                <w:rFonts w:ascii="Palatino Linotype" w:hAnsi="Palatino Linotype"/>
                <w:b/>
                <w:bCs/>
                <w:sz w:val="24"/>
                <w:szCs w:val="24"/>
                <w:vertAlign w:val="superscript"/>
              </w:rPr>
              <w:t>th</w:t>
            </w:r>
            <w:r w:rsidRPr="00722A70">
              <w:rPr>
                <w:rFonts w:ascii="Palatino Linotype" w:hAnsi="Palatino Linotype"/>
                <w:b/>
                <w:bCs/>
                <w:sz w:val="24"/>
                <w:szCs w:val="24"/>
              </w:rPr>
              <w:t xml:space="preserve"> June,2012)</w:t>
            </w:r>
          </w:p>
        </w:tc>
        <w:tc>
          <w:tcPr>
            <w:tcW w:w="5294" w:type="dxa"/>
          </w:tcPr>
          <w:p w:rsidR="00D12152" w:rsidRPr="00D10C48" w:rsidRDefault="00D12152" w:rsidP="0097539A">
            <w:pPr>
              <w:jc w:val="both"/>
              <w:rPr>
                <w:rFonts w:ascii="Palatino Linotype" w:hAnsi="Palatino Linotype"/>
                <w:sz w:val="24"/>
                <w:szCs w:val="24"/>
              </w:rPr>
            </w:pPr>
            <w:r w:rsidRPr="00D10C48">
              <w:rPr>
                <w:rFonts w:ascii="Palatino Linotype" w:hAnsi="Palatino Linotype"/>
                <w:sz w:val="24"/>
                <w:szCs w:val="24"/>
              </w:rPr>
              <w:t>Entry 2B- Newly Inserted</w:t>
            </w:r>
          </w:p>
          <w:p w:rsidR="00D12152" w:rsidRPr="00D10C48" w:rsidRDefault="00D12152" w:rsidP="0097539A">
            <w:pPr>
              <w:jc w:val="both"/>
              <w:rPr>
                <w:rFonts w:ascii="Palatino Linotype" w:hAnsi="Palatino Linotype"/>
                <w:sz w:val="24"/>
                <w:szCs w:val="24"/>
              </w:rPr>
            </w:pPr>
          </w:p>
          <w:p w:rsidR="00D12152" w:rsidRPr="00D10C48" w:rsidRDefault="00D12152" w:rsidP="0097539A">
            <w:pPr>
              <w:jc w:val="both"/>
              <w:rPr>
                <w:rFonts w:ascii="Palatino Linotype" w:hAnsi="Palatino Linotype"/>
                <w:sz w:val="24"/>
                <w:szCs w:val="24"/>
              </w:rPr>
            </w:pPr>
          </w:p>
          <w:p w:rsidR="00D12152" w:rsidRPr="00D10C48" w:rsidRDefault="00D12152" w:rsidP="0097539A">
            <w:pPr>
              <w:jc w:val="both"/>
              <w:rPr>
                <w:rFonts w:ascii="Palatino Linotype" w:hAnsi="Palatino Linotype"/>
                <w:sz w:val="24"/>
                <w:szCs w:val="24"/>
              </w:rPr>
            </w:pPr>
          </w:p>
          <w:p w:rsidR="00D12152" w:rsidRPr="00D10C48" w:rsidRDefault="00D12152" w:rsidP="0097539A">
            <w:pPr>
              <w:tabs>
                <w:tab w:val="left" w:pos="3759"/>
              </w:tabs>
              <w:jc w:val="both"/>
              <w:rPr>
                <w:rFonts w:ascii="Palatino Linotype" w:hAnsi="Palatino Linotype"/>
                <w:sz w:val="24"/>
                <w:szCs w:val="24"/>
              </w:rPr>
            </w:pPr>
            <w:r w:rsidRPr="00D10C48">
              <w:rPr>
                <w:rFonts w:ascii="Palatino Linotype" w:hAnsi="Palatino Linotype"/>
                <w:sz w:val="24"/>
                <w:szCs w:val="24"/>
              </w:rPr>
              <w:tab/>
            </w:r>
          </w:p>
          <w:p w:rsidR="00D12152" w:rsidRPr="00D10C48" w:rsidRDefault="00D12152" w:rsidP="0097539A">
            <w:pPr>
              <w:tabs>
                <w:tab w:val="left" w:pos="3759"/>
              </w:tabs>
              <w:jc w:val="both"/>
              <w:rPr>
                <w:rFonts w:ascii="Palatino Linotype" w:hAnsi="Palatino Linotype"/>
                <w:sz w:val="24"/>
                <w:szCs w:val="24"/>
              </w:rPr>
            </w:pPr>
          </w:p>
          <w:p w:rsidR="00D12152" w:rsidRPr="00D10C48" w:rsidRDefault="00D12152" w:rsidP="0097539A">
            <w:pPr>
              <w:tabs>
                <w:tab w:val="left" w:pos="3759"/>
              </w:tabs>
              <w:jc w:val="both"/>
              <w:rPr>
                <w:rFonts w:ascii="Palatino Linotype" w:hAnsi="Palatino Linotype"/>
                <w:sz w:val="24"/>
                <w:szCs w:val="24"/>
              </w:rPr>
            </w:pPr>
          </w:p>
          <w:p w:rsidR="00D12152" w:rsidRPr="00D10C48" w:rsidRDefault="00D12152" w:rsidP="0097539A">
            <w:pPr>
              <w:tabs>
                <w:tab w:val="left" w:pos="3759"/>
              </w:tabs>
              <w:jc w:val="both"/>
              <w:rPr>
                <w:rFonts w:ascii="Palatino Linotype" w:hAnsi="Palatino Linotype"/>
                <w:sz w:val="24"/>
                <w:szCs w:val="24"/>
              </w:rPr>
            </w:pPr>
          </w:p>
          <w:p w:rsidR="00D12152" w:rsidRPr="00D10C48" w:rsidRDefault="00D12152" w:rsidP="0097539A">
            <w:pPr>
              <w:tabs>
                <w:tab w:val="left" w:pos="3759"/>
              </w:tabs>
              <w:jc w:val="both"/>
              <w:rPr>
                <w:rFonts w:ascii="Palatino Linotype" w:hAnsi="Palatino Linotype"/>
                <w:sz w:val="24"/>
                <w:szCs w:val="24"/>
              </w:rPr>
            </w:pPr>
          </w:p>
          <w:p w:rsidR="00D12152" w:rsidRPr="00D10C48" w:rsidRDefault="00D12152" w:rsidP="0097539A">
            <w:pPr>
              <w:tabs>
                <w:tab w:val="left" w:pos="3759"/>
              </w:tabs>
              <w:jc w:val="both"/>
              <w:rPr>
                <w:rFonts w:ascii="Palatino Linotype" w:hAnsi="Palatino Linotype"/>
                <w:sz w:val="24"/>
                <w:szCs w:val="24"/>
                <w:lang w:eastAsia="en-IN"/>
              </w:rPr>
            </w:pPr>
            <w:r w:rsidRPr="00D10C48">
              <w:rPr>
                <w:rFonts w:ascii="Palatino Linotype" w:hAnsi="Palatino Linotype"/>
                <w:sz w:val="24"/>
                <w:szCs w:val="24"/>
                <w:lang w:eastAsia="en-IN"/>
              </w:rPr>
              <w:t>Entry 7 - Services by way of technical testing or analysis of newly developed drugs, including vaccines and herbal remedies, on human participants by a clinical research organisation approved to conduct clinical trials by the Drug Controller General of India;</w:t>
            </w:r>
          </w:p>
          <w:p w:rsidR="00D12152" w:rsidRPr="00D10C48" w:rsidRDefault="00D12152" w:rsidP="0097539A">
            <w:pPr>
              <w:tabs>
                <w:tab w:val="left" w:pos="3759"/>
              </w:tabs>
              <w:jc w:val="both"/>
              <w:rPr>
                <w:rFonts w:ascii="Palatino Linotype" w:hAnsi="Palatino Linotype"/>
                <w:sz w:val="24"/>
                <w:szCs w:val="24"/>
                <w:lang w:eastAsia="en-IN"/>
              </w:rPr>
            </w:pPr>
          </w:p>
          <w:p w:rsidR="00D12152" w:rsidRPr="00D10C48" w:rsidRDefault="00D12152" w:rsidP="0097539A">
            <w:pPr>
              <w:tabs>
                <w:tab w:val="left" w:pos="3759"/>
              </w:tabs>
              <w:jc w:val="both"/>
              <w:rPr>
                <w:rFonts w:ascii="Palatino Linotype" w:hAnsi="Palatino Linotype"/>
                <w:sz w:val="24"/>
                <w:szCs w:val="24"/>
                <w:lang w:eastAsia="en-IN"/>
              </w:rPr>
            </w:pPr>
          </w:p>
          <w:p w:rsidR="00FD71E4" w:rsidRDefault="00D12152" w:rsidP="0097539A">
            <w:pPr>
              <w:pStyle w:val="45x25"/>
              <w:jc w:val="both"/>
              <w:rPr>
                <w:rFonts w:ascii="Palatino Linotype" w:hAnsi="Palatino Linotype"/>
              </w:rPr>
            </w:pPr>
            <w:r w:rsidRPr="00D10C48">
              <w:rPr>
                <w:rFonts w:ascii="Palatino Linotype" w:hAnsi="Palatino Linotype"/>
                <w:lang w:eastAsia="en-IN"/>
              </w:rPr>
              <w:t>Entry 9 -</w:t>
            </w:r>
            <w:r w:rsidRPr="00D10C48">
              <w:rPr>
                <w:rFonts w:ascii="Palatino Linotype" w:hAnsi="Palatino Linotype"/>
              </w:rPr>
              <w:t>Services provided to or by an educational institution in respect of education exempted from service tax, by way of,-</w:t>
            </w:r>
          </w:p>
          <w:p w:rsidR="00D12152" w:rsidRPr="00D10C48" w:rsidRDefault="00D12152" w:rsidP="0097539A">
            <w:pPr>
              <w:pStyle w:val="45x25"/>
              <w:jc w:val="both"/>
              <w:rPr>
                <w:rFonts w:ascii="Palatino Linotype" w:hAnsi="Palatino Linotype"/>
              </w:rPr>
            </w:pPr>
            <w:r w:rsidRPr="00D10C48">
              <w:rPr>
                <w:rFonts w:ascii="Palatino Linotype" w:hAnsi="Palatino Linotype"/>
              </w:rPr>
              <w:t>(a)</w:t>
            </w:r>
            <w:r w:rsidRPr="00D10C48">
              <w:rPr>
                <w:rFonts w:ascii="Palatino Linotype" w:hAnsi="Palatino Linotype"/>
              </w:rPr>
              <w:tab/>
              <w:t xml:space="preserve">auxiliary educational services; or </w:t>
            </w:r>
          </w:p>
          <w:p w:rsidR="00D12152" w:rsidRPr="00D10C48" w:rsidRDefault="00D12152" w:rsidP="0097539A">
            <w:pPr>
              <w:pStyle w:val="45x65"/>
              <w:jc w:val="both"/>
              <w:rPr>
                <w:rFonts w:ascii="Palatino Linotype" w:hAnsi="Palatino Linotype"/>
              </w:rPr>
            </w:pPr>
            <w:r w:rsidRPr="00D10C48">
              <w:rPr>
                <w:rFonts w:ascii="Palatino Linotype" w:hAnsi="Palatino Linotype"/>
              </w:rPr>
              <w:lastRenderedPageBreak/>
              <w:t>(b)</w:t>
            </w:r>
            <w:r w:rsidRPr="00D10C48">
              <w:rPr>
                <w:rFonts w:ascii="Palatino Linotype" w:hAnsi="Palatino Linotype"/>
              </w:rPr>
              <w:tab/>
              <w:t>renting of immovable property</w:t>
            </w:r>
          </w:p>
          <w:p w:rsidR="00D12152" w:rsidRPr="00D10C48" w:rsidRDefault="00D12152" w:rsidP="0097539A">
            <w:pPr>
              <w:tabs>
                <w:tab w:val="left" w:pos="3759"/>
              </w:tabs>
              <w:jc w:val="both"/>
              <w:rPr>
                <w:rFonts w:ascii="Palatino Linotype" w:hAnsi="Palatino Linotype"/>
                <w:sz w:val="24"/>
                <w:szCs w:val="24"/>
              </w:rPr>
            </w:pPr>
          </w:p>
          <w:p w:rsidR="00D12152" w:rsidRPr="00D10C48" w:rsidRDefault="00D12152" w:rsidP="0097539A">
            <w:pPr>
              <w:tabs>
                <w:tab w:val="left" w:pos="3759"/>
              </w:tabs>
              <w:jc w:val="both"/>
              <w:rPr>
                <w:rFonts w:ascii="Palatino Linotype" w:hAnsi="Palatino Linotype"/>
                <w:sz w:val="24"/>
                <w:szCs w:val="24"/>
              </w:rPr>
            </w:pPr>
          </w:p>
          <w:p w:rsidR="00D12152" w:rsidRPr="00D10C48" w:rsidRDefault="00D12152" w:rsidP="0097539A">
            <w:pPr>
              <w:tabs>
                <w:tab w:val="left" w:pos="3759"/>
              </w:tabs>
              <w:jc w:val="both"/>
              <w:rPr>
                <w:rFonts w:ascii="Palatino Linotype" w:hAnsi="Palatino Linotype"/>
                <w:sz w:val="24"/>
                <w:szCs w:val="24"/>
              </w:rPr>
            </w:pPr>
          </w:p>
          <w:p w:rsidR="00D12152" w:rsidRPr="00D10C48" w:rsidRDefault="00D12152" w:rsidP="0097539A">
            <w:pPr>
              <w:tabs>
                <w:tab w:val="left" w:pos="3759"/>
              </w:tabs>
              <w:jc w:val="both"/>
              <w:rPr>
                <w:rFonts w:ascii="Palatino Linotype" w:hAnsi="Palatino Linotype"/>
                <w:sz w:val="24"/>
                <w:szCs w:val="24"/>
              </w:rPr>
            </w:pPr>
          </w:p>
          <w:p w:rsidR="00D12152" w:rsidRPr="00D10C48" w:rsidRDefault="00D12152" w:rsidP="0097539A">
            <w:pPr>
              <w:tabs>
                <w:tab w:val="left" w:pos="3759"/>
              </w:tabs>
              <w:jc w:val="both"/>
              <w:rPr>
                <w:rFonts w:ascii="Palatino Linotype" w:hAnsi="Palatino Linotype"/>
                <w:sz w:val="24"/>
                <w:szCs w:val="24"/>
              </w:rPr>
            </w:pPr>
          </w:p>
          <w:p w:rsidR="00D12152" w:rsidRPr="00D10C48" w:rsidRDefault="00D12152" w:rsidP="0097539A">
            <w:pPr>
              <w:tabs>
                <w:tab w:val="left" w:pos="3759"/>
              </w:tabs>
              <w:jc w:val="both"/>
              <w:rPr>
                <w:rFonts w:ascii="Palatino Linotype" w:hAnsi="Palatino Linotype"/>
                <w:sz w:val="24"/>
                <w:szCs w:val="24"/>
              </w:rPr>
            </w:pPr>
          </w:p>
          <w:p w:rsidR="00D12152" w:rsidRPr="00D10C48" w:rsidRDefault="00D12152" w:rsidP="0097539A">
            <w:pPr>
              <w:tabs>
                <w:tab w:val="left" w:pos="3759"/>
              </w:tabs>
              <w:jc w:val="both"/>
              <w:rPr>
                <w:rFonts w:ascii="Palatino Linotype" w:hAnsi="Palatino Linotype"/>
                <w:sz w:val="24"/>
                <w:szCs w:val="24"/>
              </w:rPr>
            </w:pPr>
          </w:p>
          <w:p w:rsidR="00D12152" w:rsidRPr="00D10C48" w:rsidRDefault="00D12152" w:rsidP="0097539A">
            <w:pPr>
              <w:tabs>
                <w:tab w:val="left" w:pos="3759"/>
              </w:tabs>
              <w:jc w:val="both"/>
              <w:rPr>
                <w:rFonts w:ascii="Palatino Linotype" w:hAnsi="Palatino Linotype"/>
                <w:sz w:val="24"/>
                <w:szCs w:val="24"/>
              </w:rPr>
            </w:pPr>
          </w:p>
          <w:p w:rsidR="00D12152" w:rsidRPr="00D10C48" w:rsidRDefault="00D12152" w:rsidP="0097539A">
            <w:pPr>
              <w:tabs>
                <w:tab w:val="left" w:pos="3759"/>
              </w:tabs>
              <w:jc w:val="both"/>
              <w:rPr>
                <w:rFonts w:ascii="Palatino Linotype" w:hAnsi="Palatino Linotype"/>
                <w:sz w:val="24"/>
                <w:szCs w:val="24"/>
              </w:rPr>
            </w:pPr>
          </w:p>
          <w:p w:rsidR="00D12152" w:rsidRPr="00D10C48" w:rsidRDefault="00D12152" w:rsidP="0097539A">
            <w:pPr>
              <w:tabs>
                <w:tab w:val="left" w:pos="3759"/>
              </w:tabs>
              <w:jc w:val="both"/>
              <w:rPr>
                <w:rFonts w:ascii="Palatino Linotype" w:hAnsi="Palatino Linotype"/>
                <w:sz w:val="24"/>
                <w:szCs w:val="24"/>
              </w:rPr>
            </w:pPr>
            <w:r w:rsidRPr="00D10C48">
              <w:rPr>
                <w:rFonts w:ascii="Palatino Linotype" w:hAnsi="Palatino Linotype"/>
                <w:sz w:val="24"/>
                <w:szCs w:val="24"/>
              </w:rPr>
              <w:t>Entry no. 18- Services by way of renting of a hotel, inn, guest house, club, campsite or other commercial places meant for residential or lodging purposes, having declared tariff of a unit of accommodation below rupees one thousand per day or equivalent</w:t>
            </w:r>
          </w:p>
          <w:p w:rsidR="00D12152" w:rsidRPr="00D10C48" w:rsidRDefault="00D12152" w:rsidP="0097539A">
            <w:pPr>
              <w:tabs>
                <w:tab w:val="left" w:pos="3759"/>
              </w:tabs>
              <w:jc w:val="both"/>
              <w:rPr>
                <w:rFonts w:ascii="Palatino Linotype" w:hAnsi="Palatino Linotype"/>
                <w:sz w:val="24"/>
                <w:szCs w:val="24"/>
              </w:rPr>
            </w:pPr>
          </w:p>
          <w:p w:rsidR="00D12152" w:rsidRPr="00D10C48" w:rsidRDefault="00D12152" w:rsidP="0097539A">
            <w:pPr>
              <w:tabs>
                <w:tab w:val="left" w:pos="3759"/>
              </w:tabs>
              <w:jc w:val="both"/>
              <w:rPr>
                <w:rFonts w:ascii="Palatino Linotype" w:hAnsi="Palatino Linotype"/>
                <w:sz w:val="24"/>
                <w:szCs w:val="24"/>
              </w:rPr>
            </w:pPr>
          </w:p>
          <w:p w:rsidR="00D12152" w:rsidRPr="00D10C48" w:rsidRDefault="00D12152" w:rsidP="0097539A">
            <w:pPr>
              <w:tabs>
                <w:tab w:val="left" w:pos="3759"/>
              </w:tabs>
              <w:jc w:val="both"/>
              <w:rPr>
                <w:rFonts w:ascii="Palatino Linotype" w:hAnsi="Palatino Linotype"/>
                <w:sz w:val="24"/>
                <w:szCs w:val="24"/>
              </w:rPr>
            </w:pPr>
          </w:p>
          <w:p w:rsidR="00D12152" w:rsidRPr="00D10C48" w:rsidRDefault="00D12152" w:rsidP="0097539A">
            <w:pPr>
              <w:tabs>
                <w:tab w:val="left" w:pos="3759"/>
              </w:tabs>
              <w:jc w:val="both"/>
              <w:rPr>
                <w:rFonts w:ascii="Palatino Linotype" w:hAnsi="Palatino Linotype"/>
                <w:sz w:val="24"/>
                <w:szCs w:val="24"/>
              </w:rPr>
            </w:pPr>
          </w:p>
          <w:p w:rsidR="00D12152" w:rsidRPr="00D10C48" w:rsidRDefault="00D12152" w:rsidP="0097539A">
            <w:pPr>
              <w:tabs>
                <w:tab w:val="left" w:pos="3759"/>
              </w:tabs>
              <w:jc w:val="both"/>
              <w:rPr>
                <w:rFonts w:ascii="Palatino Linotype" w:hAnsi="Palatino Linotype"/>
                <w:sz w:val="24"/>
                <w:szCs w:val="24"/>
              </w:rPr>
            </w:pPr>
          </w:p>
          <w:p w:rsidR="00D12152" w:rsidRPr="00D10C48" w:rsidRDefault="00852F32" w:rsidP="0097539A">
            <w:pPr>
              <w:tabs>
                <w:tab w:val="left" w:pos="3759"/>
              </w:tabs>
              <w:jc w:val="both"/>
              <w:rPr>
                <w:rFonts w:ascii="Palatino Linotype" w:hAnsi="Palatino Linotype"/>
                <w:sz w:val="24"/>
                <w:szCs w:val="24"/>
              </w:rPr>
            </w:pPr>
            <w:r w:rsidRPr="00D10C48">
              <w:rPr>
                <w:rFonts w:ascii="Palatino Linotype" w:hAnsi="Palatino Linotype"/>
                <w:sz w:val="24"/>
                <w:szCs w:val="24"/>
              </w:rPr>
              <w:t xml:space="preserve">Entry No. </w:t>
            </w:r>
            <w:r w:rsidR="00D12152" w:rsidRPr="00D10C48">
              <w:rPr>
                <w:rFonts w:ascii="Palatino Linotype" w:hAnsi="Palatino Linotype"/>
                <w:sz w:val="24"/>
                <w:szCs w:val="24"/>
              </w:rPr>
              <w:t>20.</w:t>
            </w:r>
            <w:r w:rsidR="00D12152" w:rsidRPr="00D10C48">
              <w:rPr>
                <w:rFonts w:ascii="Palatino Linotype" w:eastAsia="Arial Unicode MS" w:hAnsi="Palatino Linotype" w:cs="Arial Unicode MS"/>
                <w:sz w:val="24"/>
                <w:szCs w:val="24"/>
              </w:rPr>
              <w:t> </w:t>
            </w:r>
            <w:r w:rsidR="00D12152" w:rsidRPr="00D10C48">
              <w:rPr>
                <w:rFonts w:ascii="Palatino Linotype" w:hAnsi="Palatino Linotype"/>
                <w:sz w:val="24"/>
                <w:szCs w:val="24"/>
              </w:rPr>
              <w:t>Services by way of transportation by rail or a vessel from one place in India to another of the following goods</w:t>
            </w:r>
            <w:r w:rsidRPr="00D10C48">
              <w:rPr>
                <w:rFonts w:ascii="Palatino Linotype" w:hAnsi="Palatino Linotype"/>
                <w:sz w:val="24"/>
                <w:szCs w:val="24"/>
              </w:rPr>
              <w:t>:-</w:t>
            </w:r>
          </w:p>
          <w:p w:rsidR="00852F32" w:rsidRPr="00D10C48" w:rsidRDefault="00852F32" w:rsidP="0097539A">
            <w:pPr>
              <w:tabs>
                <w:tab w:val="left" w:pos="3759"/>
              </w:tabs>
              <w:jc w:val="both"/>
              <w:rPr>
                <w:rFonts w:ascii="Palatino Linotype" w:hAnsi="Palatino Linotype"/>
                <w:sz w:val="24"/>
                <w:szCs w:val="24"/>
              </w:rPr>
            </w:pPr>
            <w:r w:rsidRPr="00D10C48">
              <w:rPr>
                <w:rFonts w:ascii="Palatino Linotype" w:hAnsi="Palatino Linotype"/>
                <w:sz w:val="24"/>
                <w:szCs w:val="24"/>
              </w:rPr>
              <w:t>(j)  chemical fertilizer and oilcakes</w:t>
            </w:r>
          </w:p>
          <w:p w:rsidR="00852F32" w:rsidRPr="00D10C48" w:rsidRDefault="00852F32" w:rsidP="0097539A">
            <w:pPr>
              <w:tabs>
                <w:tab w:val="left" w:pos="3759"/>
              </w:tabs>
              <w:jc w:val="both"/>
              <w:rPr>
                <w:rFonts w:ascii="Palatino Linotype" w:hAnsi="Palatino Linotype"/>
                <w:sz w:val="24"/>
                <w:szCs w:val="24"/>
              </w:rPr>
            </w:pPr>
            <w:r w:rsidRPr="00D10C48">
              <w:rPr>
                <w:rFonts w:ascii="Palatino Linotype" w:hAnsi="Palatino Linotype"/>
                <w:sz w:val="24"/>
                <w:szCs w:val="24"/>
              </w:rPr>
              <w:t>(K) not there</w:t>
            </w:r>
          </w:p>
          <w:p w:rsidR="00D12152" w:rsidRPr="00D10C48" w:rsidRDefault="00D12152" w:rsidP="0097539A">
            <w:pPr>
              <w:tabs>
                <w:tab w:val="left" w:pos="3759"/>
              </w:tabs>
              <w:jc w:val="both"/>
              <w:rPr>
                <w:rFonts w:ascii="Palatino Linotype" w:hAnsi="Palatino Linotype"/>
                <w:sz w:val="24"/>
                <w:szCs w:val="24"/>
              </w:rPr>
            </w:pPr>
          </w:p>
          <w:p w:rsidR="00D12152" w:rsidRPr="00D10C48" w:rsidRDefault="00D12152" w:rsidP="0097539A">
            <w:pPr>
              <w:tabs>
                <w:tab w:val="left" w:pos="3759"/>
              </w:tabs>
              <w:jc w:val="both"/>
              <w:rPr>
                <w:rFonts w:ascii="Palatino Linotype" w:hAnsi="Palatino Linotype"/>
                <w:sz w:val="24"/>
                <w:szCs w:val="24"/>
              </w:rPr>
            </w:pPr>
          </w:p>
          <w:p w:rsidR="00D12152" w:rsidRPr="00D10C48" w:rsidRDefault="00D12152" w:rsidP="0097539A">
            <w:pPr>
              <w:tabs>
                <w:tab w:val="left" w:pos="3759"/>
              </w:tabs>
              <w:jc w:val="both"/>
              <w:rPr>
                <w:rFonts w:ascii="Palatino Linotype" w:hAnsi="Palatino Linotype"/>
                <w:sz w:val="24"/>
                <w:szCs w:val="24"/>
              </w:rPr>
            </w:pPr>
          </w:p>
          <w:p w:rsidR="00D12152" w:rsidRPr="00D10C48" w:rsidRDefault="00852F32" w:rsidP="0097539A">
            <w:pPr>
              <w:tabs>
                <w:tab w:val="left" w:pos="3759"/>
              </w:tabs>
              <w:jc w:val="both"/>
              <w:rPr>
                <w:rFonts w:ascii="Palatino Linotype" w:hAnsi="Palatino Linotype"/>
                <w:sz w:val="24"/>
                <w:szCs w:val="24"/>
              </w:rPr>
            </w:pPr>
            <w:r w:rsidRPr="00D10C48">
              <w:rPr>
                <w:rFonts w:ascii="Palatino Linotype" w:hAnsi="Palatino Linotype"/>
                <w:sz w:val="24"/>
                <w:szCs w:val="24"/>
              </w:rPr>
              <w:t>Entry No. 21.</w:t>
            </w:r>
            <w:r w:rsidRPr="00D10C48">
              <w:rPr>
                <w:rFonts w:ascii="Palatino Linotype" w:eastAsia="Arial Unicode MS" w:hAnsi="Palatino Linotype" w:cs="Arial Unicode MS"/>
                <w:sz w:val="24"/>
                <w:szCs w:val="24"/>
              </w:rPr>
              <w:t> </w:t>
            </w:r>
            <w:r w:rsidRPr="00D10C48">
              <w:rPr>
                <w:rFonts w:ascii="Palatino Linotype" w:hAnsi="Palatino Linotype"/>
                <w:sz w:val="24"/>
                <w:szCs w:val="24"/>
              </w:rPr>
              <w:t>Services provided by a goods transport agency by way of transportation of</w:t>
            </w:r>
          </w:p>
          <w:p w:rsidR="00852F32" w:rsidRPr="00D10C48" w:rsidRDefault="00852F32" w:rsidP="0097539A">
            <w:pPr>
              <w:tabs>
                <w:tab w:val="left" w:pos="3759"/>
              </w:tabs>
              <w:jc w:val="both"/>
              <w:rPr>
                <w:rFonts w:ascii="Palatino Linotype" w:hAnsi="Palatino Linotype"/>
                <w:sz w:val="24"/>
                <w:szCs w:val="24"/>
              </w:rPr>
            </w:pPr>
            <w:r w:rsidRPr="00D10C48">
              <w:rPr>
                <w:rFonts w:ascii="Palatino Linotype" w:hAnsi="Palatino Linotype"/>
                <w:sz w:val="24"/>
                <w:szCs w:val="24"/>
              </w:rPr>
              <w:t>(e)  chemical fertilizer and oilcakes</w:t>
            </w:r>
          </w:p>
          <w:p w:rsidR="00852F32" w:rsidRPr="00D10C48" w:rsidRDefault="00852F32" w:rsidP="0097539A">
            <w:pPr>
              <w:tabs>
                <w:tab w:val="left" w:pos="3759"/>
              </w:tabs>
              <w:jc w:val="both"/>
              <w:rPr>
                <w:rFonts w:ascii="Palatino Linotype" w:hAnsi="Palatino Linotype"/>
                <w:sz w:val="24"/>
                <w:szCs w:val="24"/>
              </w:rPr>
            </w:pPr>
            <w:r w:rsidRPr="00D10C48">
              <w:rPr>
                <w:rFonts w:ascii="Palatino Linotype" w:hAnsi="Palatino Linotype"/>
                <w:sz w:val="24"/>
                <w:szCs w:val="24"/>
              </w:rPr>
              <w:t>(i)   not there</w:t>
            </w:r>
          </w:p>
          <w:p w:rsidR="00852F32" w:rsidRDefault="00852F32" w:rsidP="0097539A">
            <w:pPr>
              <w:tabs>
                <w:tab w:val="left" w:pos="3759"/>
              </w:tabs>
              <w:jc w:val="both"/>
              <w:rPr>
                <w:rFonts w:ascii="Palatino Linotype" w:hAnsi="Palatino Linotype"/>
                <w:sz w:val="24"/>
                <w:szCs w:val="24"/>
              </w:rPr>
            </w:pPr>
          </w:p>
          <w:p w:rsidR="00FD71E4" w:rsidRPr="00D10C48" w:rsidRDefault="00FD71E4" w:rsidP="0097539A">
            <w:pPr>
              <w:tabs>
                <w:tab w:val="left" w:pos="3759"/>
              </w:tabs>
              <w:jc w:val="both"/>
              <w:rPr>
                <w:rFonts w:ascii="Palatino Linotype" w:hAnsi="Palatino Linotype"/>
                <w:sz w:val="24"/>
                <w:szCs w:val="24"/>
              </w:rPr>
            </w:pPr>
          </w:p>
          <w:p w:rsidR="00852F32" w:rsidRPr="00D10C48" w:rsidRDefault="00852F32" w:rsidP="0097539A">
            <w:pPr>
              <w:tabs>
                <w:tab w:val="left" w:pos="3759"/>
              </w:tabs>
              <w:jc w:val="both"/>
              <w:rPr>
                <w:rFonts w:ascii="Palatino Linotype" w:hAnsi="Palatino Linotype"/>
                <w:sz w:val="24"/>
                <w:szCs w:val="24"/>
              </w:rPr>
            </w:pPr>
            <w:r w:rsidRPr="00D10C48">
              <w:rPr>
                <w:rFonts w:ascii="Palatino Linotype" w:hAnsi="Palatino Linotype"/>
                <w:sz w:val="24"/>
                <w:szCs w:val="24"/>
              </w:rPr>
              <w:t>Entry No. 23. Transport of passengers, with or without accompanied belongings, by</w:t>
            </w:r>
          </w:p>
          <w:p w:rsidR="00852F32" w:rsidRPr="00D10C48" w:rsidRDefault="00852F32" w:rsidP="0097539A">
            <w:pPr>
              <w:tabs>
                <w:tab w:val="left" w:pos="3759"/>
              </w:tabs>
              <w:jc w:val="both"/>
              <w:rPr>
                <w:rFonts w:ascii="Palatino Linotype" w:hAnsi="Palatino Linotype"/>
                <w:sz w:val="24"/>
                <w:szCs w:val="24"/>
              </w:rPr>
            </w:pPr>
            <w:r w:rsidRPr="00D10C48">
              <w:rPr>
                <w:rFonts w:ascii="Palatino Linotype" w:hAnsi="Palatino Linotype"/>
                <w:sz w:val="24"/>
                <w:szCs w:val="24"/>
              </w:rPr>
              <w:t xml:space="preserve">(b) </w:t>
            </w:r>
            <w:proofErr w:type="gramStart"/>
            <w:r w:rsidRPr="00D10C48">
              <w:rPr>
                <w:rFonts w:ascii="Palatino Linotype" w:hAnsi="Palatino Linotype"/>
                <w:sz w:val="24"/>
                <w:szCs w:val="24"/>
              </w:rPr>
              <w:t>a</w:t>
            </w:r>
            <w:proofErr w:type="gramEnd"/>
            <w:r w:rsidRPr="00D10C48">
              <w:rPr>
                <w:rFonts w:ascii="Palatino Linotype" w:hAnsi="Palatino Linotype"/>
                <w:sz w:val="24"/>
                <w:szCs w:val="24"/>
              </w:rPr>
              <w:t xml:space="preserve"> contract carriage for the transportation of passengers, excluding tourism, </w:t>
            </w:r>
            <w:r w:rsidR="00B71427">
              <w:rPr>
                <w:rFonts w:ascii="Palatino Linotype" w:hAnsi="Palatino Linotype"/>
                <w:sz w:val="24"/>
                <w:szCs w:val="24"/>
              </w:rPr>
              <w:t>conducted tour, charter or hire.</w:t>
            </w:r>
          </w:p>
          <w:p w:rsidR="00852F32" w:rsidRPr="00D10C48" w:rsidRDefault="00852F32" w:rsidP="0097539A">
            <w:pPr>
              <w:tabs>
                <w:tab w:val="left" w:pos="3759"/>
              </w:tabs>
              <w:jc w:val="both"/>
              <w:rPr>
                <w:rFonts w:ascii="Palatino Linotype" w:hAnsi="Palatino Linotype"/>
                <w:sz w:val="24"/>
                <w:szCs w:val="24"/>
              </w:rPr>
            </w:pPr>
          </w:p>
          <w:p w:rsidR="00D12152" w:rsidRPr="00D10C48" w:rsidRDefault="00D12152" w:rsidP="0097539A">
            <w:pPr>
              <w:tabs>
                <w:tab w:val="left" w:pos="3759"/>
              </w:tabs>
              <w:jc w:val="both"/>
              <w:rPr>
                <w:rFonts w:ascii="Palatino Linotype" w:hAnsi="Palatino Linotype"/>
                <w:sz w:val="24"/>
                <w:szCs w:val="24"/>
              </w:rPr>
            </w:pPr>
          </w:p>
          <w:p w:rsidR="00B5607F" w:rsidRPr="00D10C48" w:rsidRDefault="00B5607F" w:rsidP="0097539A">
            <w:pPr>
              <w:tabs>
                <w:tab w:val="left" w:pos="3759"/>
              </w:tabs>
              <w:jc w:val="both"/>
              <w:rPr>
                <w:rFonts w:ascii="Palatino Linotype" w:hAnsi="Palatino Linotype"/>
                <w:sz w:val="24"/>
                <w:szCs w:val="24"/>
              </w:rPr>
            </w:pPr>
          </w:p>
          <w:p w:rsidR="00B5607F" w:rsidRPr="00D10C48" w:rsidRDefault="00B5607F" w:rsidP="0097539A">
            <w:pPr>
              <w:tabs>
                <w:tab w:val="left" w:pos="3759"/>
              </w:tabs>
              <w:jc w:val="both"/>
              <w:rPr>
                <w:rFonts w:ascii="Palatino Linotype" w:hAnsi="Palatino Linotype"/>
                <w:sz w:val="24"/>
                <w:szCs w:val="24"/>
              </w:rPr>
            </w:pPr>
          </w:p>
          <w:p w:rsidR="00B5607F" w:rsidRPr="00D10C48" w:rsidRDefault="00B5607F" w:rsidP="0097539A">
            <w:pPr>
              <w:pStyle w:val="45x25"/>
              <w:jc w:val="both"/>
              <w:rPr>
                <w:rFonts w:ascii="Palatino Linotype" w:hAnsi="Palatino Linotype"/>
              </w:rPr>
            </w:pPr>
            <w:r w:rsidRPr="00D10C48">
              <w:rPr>
                <w:rFonts w:ascii="Palatino Linotype" w:hAnsi="Palatino Linotype"/>
              </w:rPr>
              <w:t>Entry No. 25.</w:t>
            </w:r>
            <w:r w:rsidRPr="00D10C48">
              <w:rPr>
                <w:rFonts w:ascii="Palatino Linotype" w:eastAsia="Arial Unicode MS" w:hAnsi="Palatino Linotype" w:cs="Arial Unicode MS"/>
              </w:rPr>
              <w:t> </w:t>
            </w:r>
            <w:r w:rsidRPr="00D10C48">
              <w:rPr>
                <w:rFonts w:ascii="Palatino Linotype" w:hAnsi="Palatino Linotype"/>
              </w:rPr>
              <w:t>Services provided to Government, a local authority or a governmental authority by way of -</w:t>
            </w:r>
          </w:p>
          <w:p w:rsidR="00B5607F" w:rsidRPr="00D10C48" w:rsidRDefault="00FD71E4" w:rsidP="0097539A">
            <w:pPr>
              <w:pStyle w:val="45x65"/>
              <w:jc w:val="both"/>
              <w:rPr>
                <w:rFonts w:ascii="Palatino Linotype" w:hAnsi="Palatino Linotype"/>
              </w:rPr>
            </w:pPr>
            <w:r>
              <w:rPr>
                <w:rFonts w:ascii="Palatino Linotype" w:hAnsi="Palatino Linotype"/>
              </w:rPr>
              <w:t>(a)</w:t>
            </w:r>
            <w:r w:rsidR="00B5607F" w:rsidRPr="00D10C48">
              <w:rPr>
                <w:rFonts w:ascii="Palatino Linotype" w:hAnsi="Palatino Linotype"/>
              </w:rPr>
              <w:t xml:space="preserve">carrying out any activity in relation to any function ordinarily entrusted to a municipality in relation to water supply, public health, sanitation conservancy, solid waste </w:t>
            </w:r>
            <w:r w:rsidR="00B5607F" w:rsidRPr="00D10C48">
              <w:rPr>
                <w:rFonts w:ascii="Palatino Linotype" w:hAnsi="Palatino Linotype"/>
              </w:rPr>
              <w:lastRenderedPageBreak/>
              <w:t>management or slum improvement and up-gradation; or</w:t>
            </w:r>
          </w:p>
          <w:p w:rsidR="00B5607F" w:rsidRPr="00D10C48" w:rsidRDefault="00B5607F" w:rsidP="0097539A">
            <w:pPr>
              <w:tabs>
                <w:tab w:val="left" w:pos="3759"/>
              </w:tabs>
              <w:jc w:val="both"/>
              <w:rPr>
                <w:rFonts w:ascii="Palatino Linotype" w:hAnsi="Palatino Linotype"/>
                <w:sz w:val="24"/>
                <w:szCs w:val="24"/>
              </w:rPr>
            </w:pPr>
          </w:p>
          <w:p w:rsidR="00B5607F" w:rsidRPr="00D10C48" w:rsidRDefault="00B5607F" w:rsidP="0097539A">
            <w:pPr>
              <w:tabs>
                <w:tab w:val="left" w:pos="3759"/>
              </w:tabs>
              <w:jc w:val="both"/>
              <w:rPr>
                <w:rFonts w:ascii="Palatino Linotype" w:hAnsi="Palatino Linotype"/>
                <w:sz w:val="24"/>
                <w:szCs w:val="24"/>
              </w:rPr>
            </w:pPr>
          </w:p>
          <w:p w:rsidR="00B5607F" w:rsidRPr="00D10C48" w:rsidRDefault="00B5607F" w:rsidP="0097539A">
            <w:pPr>
              <w:tabs>
                <w:tab w:val="left" w:pos="3759"/>
              </w:tabs>
              <w:jc w:val="both"/>
              <w:rPr>
                <w:rFonts w:ascii="Palatino Linotype" w:hAnsi="Palatino Linotype"/>
                <w:sz w:val="24"/>
                <w:szCs w:val="24"/>
              </w:rPr>
            </w:pPr>
            <w:r w:rsidRPr="00D10C48">
              <w:rPr>
                <w:rFonts w:ascii="Palatino Linotype" w:hAnsi="Palatino Linotype"/>
                <w:sz w:val="24"/>
                <w:szCs w:val="24"/>
              </w:rPr>
              <w:t>Entry No. 26-  Services of life insurance business provided under following schemes:-</w:t>
            </w:r>
          </w:p>
          <w:p w:rsidR="00B5607F" w:rsidRPr="00D10C48" w:rsidRDefault="00B5607F" w:rsidP="0097539A">
            <w:pPr>
              <w:pStyle w:val="25x45"/>
              <w:jc w:val="both"/>
              <w:rPr>
                <w:rFonts w:ascii="Palatino Linotype" w:hAnsi="Palatino Linotype"/>
              </w:rPr>
            </w:pPr>
            <w:r w:rsidRPr="00D10C48">
              <w:rPr>
                <w:rFonts w:ascii="Palatino Linotype" w:hAnsi="Palatino Linotype"/>
              </w:rPr>
              <w:t>(a)</w:t>
            </w:r>
            <w:r w:rsidRPr="00D10C48">
              <w:rPr>
                <w:rFonts w:ascii="Palatino Linotype" w:hAnsi="Palatino Linotype"/>
              </w:rPr>
              <w:tab/>
            </w:r>
            <w:proofErr w:type="spellStart"/>
            <w:r w:rsidRPr="00D10C48">
              <w:rPr>
                <w:rFonts w:ascii="Palatino Linotype" w:hAnsi="Palatino Linotype"/>
              </w:rPr>
              <w:t>Janashree</w:t>
            </w:r>
            <w:proofErr w:type="spellEnd"/>
            <w:r w:rsidRPr="00D10C48">
              <w:rPr>
                <w:rFonts w:ascii="Palatino Linotype" w:hAnsi="Palatino Linotype"/>
              </w:rPr>
              <w:t xml:space="preserve"> </w:t>
            </w:r>
            <w:proofErr w:type="spellStart"/>
            <w:r w:rsidRPr="00D10C48">
              <w:rPr>
                <w:rFonts w:ascii="Palatino Linotype" w:hAnsi="Palatino Linotype"/>
              </w:rPr>
              <w:t>Bima</w:t>
            </w:r>
            <w:proofErr w:type="spellEnd"/>
            <w:r w:rsidRPr="00D10C48">
              <w:rPr>
                <w:rFonts w:ascii="Palatino Linotype" w:hAnsi="Palatino Linotype"/>
              </w:rPr>
              <w:t xml:space="preserve"> </w:t>
            </w:r>
            <w:proofErr w:type="spellStart"/>
            <w:r w:rsidRPr="00D10C48">
              <w:rPr>
                <w:rFonts w:ascii="Palatino Linotype" w:hAnsi="Palatino Linotype"/>
              </w:rPr>
              <w:t>Yojana</w:t>
            </w:r>
            <w:proofErr w:type="spellEnd"/>
            <w:r w:rsidRPr="00D10C48">
              <w:rPr>
                <w:rFonts w:ascii="Palatino Linotype" w:hAnsi="Palatino Linotype"/>
              </w:rPr>
              <w:t xml:space="preserve"> (JBY); or</w:t>
            </w:r>
          </w:p>
          <w:p w:rsidR="00B5607F" w:rsidRPr="00D10C48" w:rsidRDefault="00B5607F" w:rsidP="0097539A">
            <w:pPr>
              <w:pStyle w:val="25x45"/>
              <w:jc w:val="both"/>
              <w:rPr>
                <w:rFonts w:ascii="Palatino Linotype" w:hAnsi="Palatino Linotype"/>
              </w:rPr>
            </w:pPr>
            <w:r w:rsidRPr="00D10C48">
              <w:rPr>
                <w:rFonts w:ascii="Palatino Linotype" w:hAnsi="Palatino Linotype"/>
              </w:rPr>
              <w:t>(b)</w:t>
            </w:r>
            <w:r w:rsidRPr="00D10C48">
              <w:rPr>
                <w:rFonts w:ascii="Palatino Linotype" w:hAnsi="Palatino Linotype"/>
              </w:rPr>
              <w:tab/>
            </w:r>
            <w:proofErr w:type="spellStart"/>
            <w:r w:rsidRPr="00D10C48">
              <w:rPr>
                <w:rFonts w:ascii="Palatino Linotype" w:hAnsi="Palatino Linotype"/>
              </w:rPr>
              <w:t>Aam</w:t>
            </w:r>
            <w:proofErr w:type="spellEnd"/>
            <w:r w:rsidRPr="00D10C48">
              <w:rPr>
                <w:rFonts w:ascii="Palatino Linotype" w:hAnsi="Palatino Linotype"/>
              </w:rPr>
              <w:t xml:space="preserve"> </w:t>
            </w:r>
            <w:proofErr w:type="spellStart"/>
            <w:r w:rsidRPr="00D10C48">
              <w:rPr>
                <w:rFonts w:ascii="Palatino Linotype" w:hAnsi="Palatino Linotype"/>
              </w:rPr>
              <w:t>Aadmi</w:t>
            </w:r>
            <w:proofErr w:type="spellEnd"/>
            <w:r w:rsidRPr="00D10C48">
              <w:rPr>
                <w:rFonts w:ascii="Palatino Linotype" w:hAnsi="Palatino Linotype"/>
              </w:rPr>
              <w:t xml:space="preserve"> </w:t>
            </w:r>
            <w:proofErr w:type="spellStart"/>
            <w:r w:rsidRPr="00D10C48">
              <w:rPr>
                <w:rFonts w:ascii="Palatino Linotype" w:hAnsi="Palatino Linotype"/>
              </w:rPr>
              <w:t>Bima</w:t>
            </w:r>
            <w:proofErr w:type="spellEnd"/>
            <w:r w:rsidRPr="00D10C48">
              <w:rPr>
                <w:rFonts w:ascii="Palatino Linotype" w:hAnsi="Palatino Linotype"/>
              </w:rPr>
              <w:t xml:space="preserve"> </w:t>
            </w:r>
            <w:proofErr w:type="spellStart"/>
            <w:r w:rsidRPr="00D10C48">
              <w:rPr>
                <w:rFonts w:ascii="Palatino Linotype" w:hAnsi="Palatino Linotype"/>
              </w:rPr>
              <w:t>Yojana</w:t>
            </w:r>
            <w:proofErr w:type="spellEnd"/>
            <w:r w:rsidRPr="00D10C48">
              <w:rPr>
                <w:rFonts w:ascii="Palatino Linotype" w:hAnsi="Palatino Linotype"/>
              </w:rPr>
              <w:t xml:space="preserve"> (AABY);</w:t>
            </w:r>
            <w:proofErr w:type="gramStart"/>
            <w:r w:rsidRPr="00D10C48">
              <w:rPr>
                <w:rFonts w:ascii="Palatino Linotype" w:hAnsi="Palatino Linotype"/>
              </w:rPr>
              <w:t>”.</w:t>
            </w:r>
            <w:proofErr w:type="gramEnd"/>
          </w:p>
          <w:p w:rsidR="00B5607F" w:rsidRPr="00D10C48" w:rsidRDefault="00B5607F" w:rsidP="0097539A">
            <w:pPr>
              <w:tabs>
                <w:tab w:val="left" w:pos="3759"/>
              </w:tabs>
              <w:jc w:val="both"/>
              <w:rPr>
                <w:rFonts w:ascii="Palatino Linotype" w:hAnsi="Palatino Linotype"/>
                <w:sz w:val="24"/>
                <w:szCs w:val="24"/>
              </w:rPr>
            </w:pPr>
          </w:p>
          <w:p w:rsidR="00B5607F" w:rsidRPr="00D10C48" w:rsidRDefault="00B5607F" w:rsidP="0097539A">
            <w:pPr>
              <w:tabs>
                <w:tab w:val="left" w:pos="3759"/>
              </w:tabs>
              <w:jc w:val="both"/>
              <w:rPr>
                <w:rFonts w:ascii="Palatino Linotype" w:hAnsi="Palatino Linotype"/>
                <w:sz w:val="24"/>
                <w:szCs w:val="24"/>
              </w:rPr>
            </w:pPr>
          </w:p>
          <w:p w:rsidR="00B5607F" w:rsidRPr="00D10C48" w:rsidRDefault="00B5607F" w:rsidP="0097539A">
            <w:pPr>
              <w:tabs>
                <w:tab w:val="left" w:pos="3759"/>
              </w:tabs>
              <w:jc w:val="both"/>
              <w:rPr>
                <w:rFonts w:ascii="Palatino Linotype" w:hAnsi="Palatino Linotype"/>
                <w:sz w:val="24"/>
                <w:szCs w:val="24"/>
              </w:rPr>
            </w:pPr>
          </w:p>
          <w:p w:rsidR="00B5607F" w:rsidRPr="00D10C48" w:rsidRDefault="00B5607F" w:rsidP="0097539A">
            <w:pPr>
              <w:tabs>
                <w:tab w:val="left" w:pos="3759"/>
              </w:tabs>
              <w:jc w:val="both"/>
              <w:rPr>
                <w:rFonts w:ascii="Palatino Linotype" w:hAnsi="Palatino Linotype"/>
                <w:sz w:val="24"/>
                <w:szCs w:val="24"/>
              </w:rPr>
            </w:pPr>
          </w:p>
          <w:p w:rsidR="00B5607F" w:rsidRPr="00D10C48" w:rsidRDefault="00B5607F" w:rsidP="0097539A">
            <w:pPr>
              <w:tabs>
                <w:tab w:val="left" w:pos="3759"/>
              </w:tabs>
              <w:jc w:val="both"/>
              <w:rPr>
                <w:rFonts w:ascii="Palatino Linotype" w:hAnsi="Palatino Linotype"/>
                <w:sz w:val="24"/>
                <w:szCs w:val="24"/>
              </w:rPr>
            </w:pPr>
          </w:p>
          <w:p w:rsidR="00B5607F" w:rsidRPr="00D10C48" w:rsidRDefault="00B5607F" w:rsidP="0097539A">
            <w:pPr>
              <w:tabs>
                <w:tab w:val="left" w:pos="3759"/>
              </w:tabs>
              <w:jc w:val="both"/>
              <w:rPr>
                <w:rFonts w:ascii="Palatino Linotype" w:hAnsi="Palatino Linotype"/>
                <w:sz w:val="24"/>
                <w:szCs w:val="24"/>
              </w:rPr>
            </w:pPr>
          </w:p>
          <w:p w:rsidR="00B5607F" w:rsidRPr="00D10C48" w:rsidRDefault="00B5607F" w:rsidP="0097539A">
            <w:pPr>
              <w:tabs>
                <w:tab w:val="left" w:pos="3759"/>
              </w:tabs>
              <w:jc w:val="both"/>
              <w:rPr>
                <w:rFonts w:ascii="Palatino Linotype" w:hAnsi="Palatino Linotype"/>
                <w:sz w:val="24"/>
                <w:szCs w:val="24"/>
              </w:rPr>
            </w:pPr>
            <w:r w:rsidRPr="00D10C48">
              <w:rPr>
                <w:rFonts w:ascii="Palatino Linotype" w:hAnsi="Palatino Linotype"/>
                <w:sz w:val="24"/>
                <w:szCs w:val="24"/>
              </w:rPr>
              <w:t>Entry No. 40 - Services by way of loading, unloading, packing, storage or warehousing of rice</w:t>
            </w:r>
          </w:p>
          <w:p w:rsidR="00B5607F" w:rsidRPr="00D10C48" w:rsidRDefault="00B5607F" w:rsidP="0097539A">
            <w:pPr>
              <w:tabs>
                <w:tab w:val="left" w:pos="3759"/>
              </w:tabs>
              <w:jc w:val="both"/>
              <w:rPr>
                <w:rFonts w:ascii="Palatino Linotype" w:hAnsi="Palatino Linotype"/>
                <w:sz w:val="24"/>
                <w:szCs w:val="24"/>
              </w:rPr>
            </w:pPr>
          </w:p>
          <w:p w:rsidR="00B5607F" w:rsidRPr="00D10C48" w:rsidRDefault="00B5607F" w:rsidP="0097539A">
            <w:pPr>
              <w:tabs>
                <w:tab w:val="left" w:pos="3759"/>
              </w:tabs>
              <w:jc w:val="both"/>
              <w:rPr>
                <w:rFonts w:ascii="Palatino Linotype" w:hAnsi="Palatino Linotype"/>
                <w:sz w:val="24"/>
                <w:szCs w:val="24"/>
              </w:rPr>
            </w:pPr>
          </w:p>
          <w:p w:rsidR="00B5607F" w:rsidRPr="00D10C48" w:rsidRDefault="00B5607F" w:rsidP="0097539A">
            <w:pPr>
              <w:tabs>
                <w:tab w:val="left" w:pos="3759"/>
              </w:tabs>
              <w:jc w:val="both"/>
              <w:rPr>
                <w:rFonts w:ascii="Palatino Linotype" w:hAnsi="Palatino Linotype"/>
                <w:sz w:val="24"/>
                <w:szCs w:val="24"/>
              </w:rPr>
            </w:pPr>
          </w:p>
          <w:p w:rsidR="00B5607F" w:rsidRPr="00D10C48" w:rsidRDefault="004963F2" w:rsidP="0097539A">
            <w:pPr>
              <w:tabs>
                <w:tab w:val="left" w:pos="3759"/>
              </w:tabs>
              <w:jc w:val="both"/>
              <w:rPr>
                <w:rFonts w:ascii="Palatino Linotype" w:hAnsi="Palatino Linotype"/>
                <w:sz w:val="24"/>
                <w:szCs w:val="24"/>
              </w:rPr>
            </w:pPr>
            <w:r w:rsidRPr="00D10C48">
              <w:rPr>
                <w:rFonts w:ascii="Palatino Linotype" w:hAnsi="Palatino Linotype"/>
                <w:sz w:val="24"/>
                <w:szCs w:val="24"/>
              </w:rPr>
              <w:t>Entry No. 41- Newly Inserted</w:t>
            </w:r>
          </w:p>
          <w:p w:rsidR="00B5607F" w:rsidRPr="00D10C48" w:rsidRDefault="00B5607F" w:rsidP="0097539A">
            <w:pPr>
              <w:tabs>
                <w:tab w:val="left" w:pos="3759"/>
              </w:tabs>
              <w:jc w:val="both"/>
              <w:rPr>
                <w:rFonts w:ascii="Palatino Linotype" w:hAnsi="Palatino Linotype"/>
                <w:sz w:val="24"/>
                <w:szCs w:val="24"/>
              </w:rPr>
            </w:pPr>
          </w:p>
          <w:p w:rsidR="00B5607F" w:rsidRPr="00D10C48" w:rsidRDefault="00B5607F" w:rsidP="0097539A">
            <w:pPr>
              <w:tabs>
                <w:tab w:val="left" w:pos="3759"/>
              </w:tabs>
              <w:jc w:val="both"/>
              <w:rPr>
                <w:rFonts w:ascii="Palatino Linotype" w:hAnsi="Palatino Linotype"/>
                <w:sz w:val="24"/>
                <w:szCs w:val="24"/>
              </w:rPr>
            </w:pPr>
          </w:p>
          <w:p w:rsidR="00B5607F" w:rsidRPr="00D10C48" w:rsidRDefault="00B5607F" w:rsidP="0097539A">
            <w:pPr>
              <w:tabs>
                <w:tab w:val="left" w:pos="3759"/>
              </w:tabs>
              <w:jc w:val="both"/>
              <w:rPr>
                <w:rFonts w:ascii="Palatino Linotype" w:hAnsi="Palatino Linotype"/>
                <w:sz w:val="24"/>
                <w:szCs w:val="24"/>
              </w:rPr>
            </w:pPr>
          </w:p>
          <w:p w:rsidR="00B5607F" w:rsidRPr="00D10C48" w:rsidRDefault="00B5607F" w:rsidP="0097539A">
            <w:pPr>
              <w:tabs>
                <w:tab w:val="left" w:pos="3759"/>
              </w:tabs>
              <w:jc w:val="both"/>
              <w:rPr>
                <w:rFonts w:ascii="Palatino Linotype" w:hAnsi="Palatino Linotype"/>
                <w:sz w:val="24"/>
                <w:szCs w:val="24"/>
              </w:rPr>
            </w:pPr>
          </w:p>
          <w:p w:rsidR="004963F2" w:rsidRPr="00D10C48" w:rsidRDefault="004963F2" w:rsidP="0097539A">
            <w:pPr>
              <w:tabs>
                <w:tab w:val="left" w:pos="3759"/>
              </w:tabs>
              <w:jc w:val="both"/>
              <w:rPr>
                <w:rFonts w:ascii="Palatino Linotype" w:hAnsi="Palatino Linotype"/>
                <w:sz w:val="24"/>
                <w:szCs w:val="24"/>
              </w:rPr>
            </w:pPr>
            <w:r w:rsidRPr="00D10C48">
              <w:rPr>
                <w:rFonts w:ascii="Palatino Linotype" w:hAnsi="Palatino Linotype"/>
                <w:sz w:val="24"/>
                <w:szCs w:val="24"/>
              </w:rPr>
              <w:t>Entry No. 42- Newly Inserted</w:t>
            </w:r>
          </w:p>
          <w:p w:rsidR="00B5607F" w:rsidRPr="00D10C48" w:rsidRDefault="00B5607F" w:rsidP="0097539A">
            <w:pPr>
              <w:tabs>
                <w:tab w:val="left" w:pos="3759"/>
              </w:tabs>
              <w:jc w:val="both"/>
              <w:rPr>
                <w:rFonts w:ascii="Palatino Linotype" w:hAnsi="Palatino Linotype"/>
                <w:sz w:val="24"/>
                <w:szCs w:val="24"/>
              </w:rPr>
            </w:pPr>
          </w:p>
          <w:p w:rsidR="00B5607F" w:rsidRPr="00D10C48" w:rsidRDefault="00B5607F" w:rsidP="0097539A">
            <w:pPr>
              <w:tabs>
                <w:tab w:val="left" w:pos="3759"/>
              </w:tabs>
              <w:jc w:val="both"/>
              <w:rPr>
                <w:rFonts w:ascii="Palatino Linotype" w:hAnsi="Palatino Linotype"/>
                <w:sz w:val="24"/>
                <w:szCs w:val="24"/>
              </w:rPr>
            </w:pPr>
          </w:p>
          <w:p w:rsidR="00B5607F" w:rsidRPr="00D10C48" w:rsidRDefault="00B5607F" w:rsidP="0097539A">
            <w:pPr>
              <w:tabs>
                <w:tab w:val="left" w:pos="3759"/>
              </w:tabs>
              <w:jc w:val="both"/>
              <w:rPr>
                <w:rFonts w:ascii="Palatino Linotype" w:hAnsi="Palatino Linotype"/>
                <w:sz w:val="24"/>
                <w:szCs w:val="24"/>
              </w:rPr>
            </w:pPr>
          </w:p>
          <w:p w:rsidR="00B5607F" w:rsidRPr="00D10C48" w:rsidRDefault="00B5607F" w:rsidP="0097539A">
            <w:pPr>
              <w:tabs>
                <w:tab w:val="left" w:pos="3759"/>
              </w:tabs>
              <w:jc w:val="both"/>
              <w:rPr>
                <w:rFonts w:ascii="Palatino Linotype" w:hAnsi="Palatino Linotype"/>
                <w:sz w:val="24"/>
                <w:szCs w:val="24"/>
              </w:rPr>
            </w:pPr>
          </w:p>
          <w:p w:rsidR="00B5607F" w:rsidRPr="00D10C48" w:rsidRDefault="00B5607F" w:rsidP="0097539A">
            <w:pPr>
              <w:tabs>
                <w:tab w:val="left" w:pos="3759"/>
              </w:tabs>
              <w:jc w:val="both"/>
              <w:rPr>
                <w:rFonts w:ascii="Palatino Linotype" w:hAnsi="Palatino Linotype"/>
                <w:sz w:val="24"/>
                <w:szCs w:val="24"/>
              </w:rPr>
            </w:pPr>
          </w:p>
          <w:p w:rsidR="00B5607F" w:rsidRPr="00FD71E4" w:rsidRDefault="004963F2" w:rsidP="0097539A">
            <w:pPr>
              <w:tabs>
                <w:tab w:val="left" w:pos="3759"/>
              </w:tabs>
              <w:jc w:val="both"/>
              <w:rPr>
                <w:rFonts w:ascii="Palatino Linotype" w:hAnsi="Palatino Linotype"/>
                <w:b/>
                <w:bCs/>
                <w:sz w:val="24"/>
                <w:szCs w:val="24"/>
                <w:u w:val="single"/>
              </w:rPr>
            </w:pPr>
            <w:r w:rsidRPr="00FD71E4">
              <w:rPr>
                <w:rFonts w:ascii="Palatino Linotype" w:hAnsi="Palatino Linotype"/>
                <w:b/>
                <w:bCs/>
                <w:sz w:val="24"/>
                <w:szCs w:val="24"/>
                <w:u w:val="single"/>
              </w:rPr>
              <w:t>Paragraph 2- Related to Definition</w:t>
            </w:r>
          </w:p>
          <w:p w:rsidR="004963F2" w:rsidRPr="00FD71E4" w:rsidRDefault="004963F2" w:rsidP="0097539A">
            <w:pPr>
              <w:tabs>
                <w:tab w:val="left" w:pos="3759"/>
              </w:tabs>
              <w:jc w:val="both"/>
              <w:rPr>
                <w:rFonts w:ascii="Palatino Linotype" w:hAnsi="Palatino Linotype"/>
                <w:b/>
                <w:bCs/>
                <w:sz w:val="24"/>
                <w:szCs w:val="24"/>
                <w:u w:val="single"/>
              </w:rPr>
            </w:pPr>
          </w:p>
          <w:p w:rsidR="004963F2" w:rsidRPr="00D10C48" w:rsidRDefault="004963F2" w:rsidP="0097539A">
            <w:pPr>
              <w:tabs>
                <w:tab w:val="left" w:pos="3759"/>
              </w:tabs>
              <w:jc w:val="both"/>
              <w:rPr>
                <w:rFonts w:ascii="Palatino Linotype" w:hAnsi="Palatino Linotype"/>
                <w:sz w:val="24"/>
                <w:szCs w:val="24"/>
              </w:rPr>
            </w:pPr>
            <w:r w:rsidRPr="00D10C48">
              <w:rPr>
                <w:rFonts w:ascii="Palatino Linotype" w:hAnsi="Palatino Linotype"/>
                <w:sz w:val="24"/>
                <w:szCs w:val="24"/>
              </w:rPr>
              <w:t>Clause (f)- auxiliary educational services” means any services relating to imparting any skill, knowledge, education or development of course content or any other knowledge – enhancement activity, whether for the students or the faculty, or any other services which educational institutions ordinarily carry out themselves but may obtain as outsourced services from any other person, including services relating to admission to such institution, conduct of examination, catering for the students under any mid-day meals scheme</w:t>
            </w:r>
          </w:p>
          <w:p w:rsidR="004963F2" w:rsidRPr="00D10C48" w:rsidRDefault="004963F2" w:rsidP="0097539A">
            <w:pPr>
              <w:tabs>
                <w:tab w:val="left" w:pos="3759"/>
              </w:tabs>
              <w:jc w:val="both"/>
              <w:rPr>
                <w:rFonts w:ascii="Palatino Linotype" w:hAnsi="Palatino Linotype"/>
                <w:sz w:val="24"/>
                <w:szCs w:val="24"/>
              </w:rPr>
            </w:pPr>
          </w:p>
          <w:p w:rsidR="004963F2" w:rsidRPr="00D10C48" w:rsidRDefault="004963F2" w:rsidP="0097539A">
            <w:pPr>
              <w:tabs>
                <w:tab w:val="left" w:pos="3759"/>
              </w:tabs>
              <w:jc w:val="both"/>
              <w:rPr>
                <w:rFonts w:ascii="Palatino Linotype" w:hAnsi="Palatino Linotype"/>
                <w:sz w:val="24"/>
                <w:szCs w:val="24"/>
              </w:rPr>
            </w:pPr>
          </w:p>
          <w:p w:rsidR="004963F2" w:rsidRPr="00D10C48" w:rsidRDefault="004963F2" w:rsidP="0097539A">
            <w:pPr>
              <w:tabs>
                <w:tab w:val="left" w:pos="3759"/>
              </w:tabs>
              <w:jc w:val="both"/>
              <w:rPr>
                <w:rFonts w:ascii="Palatino Linotype" w:hAnsi="Palatino Linotype"/>
                <w:sz w:val="24"/>
                <w:szCs w:val="24"/>
              </w:rPr>
            </w:pPr>
            <w:r w:rsidRPr="00D10C48">
              <w:rPr>
                <w:rFonts w:ascii="Palatino Linotype" w:hAnsi="Palatino Linotype"/>
                <w:sz w:val="24"/>
                <w:szCs w:val="24"/>
              </w:rPr>
              <w:t>Clause (</w:t>
            </w:r>
            <w:proofErr w:type="spellStart"/>
            <w:r w:rsidRPr="00D10C48">
              <w:rPr>
                <w:rFonts w:ascii="Palatino Linotype" w:hAnsi="Palatino Linotype"/>
                <w:sz w:val="24"/>
                <w:szCs w:val="24"/>
              </w:rPr>
              <w:t>oa</w:t>
            </w:r>
            <w:proofErr w:type="spellEnd"/>
            <w:r w:rsidRPr="00D10C48">
              <w:rPr>
                <w:rFonts w:ascii="Palatino Linotype" w:hAnsi="Palatino Linotype"/>
                <w:sz w:val="24"/>
                <w:szCs w:val="24"/>
              </w:rPr>
              <w:t>)- Newly Inserted</w:t>
            </w:r>
          </w:p>
          <w:p w:rsidR="004963F2" w:rsidRPr="00D10C48" w:rsidRDefault="004963F2" w:rsidP="0097539A">
            <w:pPr>
              <w:tabs>
                <w:tab w:val="left" w:pos="3759"/>
              </w:tabs>
              <w:jc w:val="both"/>
              <w:rPr>
                <w:rFonts w:ascii="Palatino Linotype" w:hAnsi="Palatino Linotype"/>
                <w:sz w:val="24"/>
                <w:szCs w:val="24"/>
              </w:rPr>
            </w:pPr>
          </w:p>
          <w:p w:rsidR="004963F2" w:rsidRPr="00D10C48" w:rsidRDefault="004963F2" w:rsidP="0097539A">
            <w:pPr>
              <w:tabs>
                <w:tab w:val="left" w:pos="3759"/>
              </w:tabs>
              <w:jc w:val="both"/>
              <w:rPr>
                <w:rFonts w:ascii="Palatino Linotype" w:hAnsi="Palatino Linotype"/>
                <w:sz w:val="24"/>
                <w:szCs w:val="24"/>
              </w:rPr>
            </w:pPr>
          </w:p>
          <w:p w:rsidR="004963F2" w:rsidRPr="00D10C48" w:rsidRDefault="004963F2" w:rsidP="0097539A">
            <w:pPr>
              <w:tabs>
                <w:tab w:val="left" w:pos="3759"/>
              </w:tabs>
              <w:jc w:val="both"/>
              <w:rPr>
                <w:rFonts w:ascii="Palatino Linotype" w:hAnsi="Palatino Linotype"/>
                <w:sz w:val="24"/>
                <w:szCs w:val="24"/>
              </w:rPr>
            </w:pPr>
          </w:p>
          <w:p w:rsidR="004963F2" w:rsidRPr="00D10C48" w:rsidRDefault="004963F2" w:rsidP="0097539A">
            <w:pPr>
              <w:tabs>
                <w:tab w:val="left" w:pos="3759"/>
              </w:tabs>
              <w:jc w:val="both"/>
              <w:rPr>
                <w:rFonts w:ascii="Palatino Linotype" w:hAnsi="Palatino Linotype"/>
                <w:sz w:val="24"/>
                <w:szCs w:val="24"/>
              </w:rPr>
            </w:pPr>
          </w:p>
          <w:p w:rsidR="004963F2" w:rsidRPr="00D10C48" w:rsidRDefault="004963F2" w:rsidP="0097539A">
            <w:pPr>
              <w:tabs>
                <w:tab w:val="left" w:pos="3759"/>
              </w:tabs>
              <w:jc w:val="both"/>
              <w:rPr>
                <w:rFonts w:ascii="Palatino Linotype" w:hAnsi="Palatino Linotype"/>
                <w:sz w:val="24"/>
                <w:szCs w:val="24"/>
              </w:rPr>
            </w:pPr>
            <w:r w:rsidRPr="00D10C48">
              <w:rPr>
                <w:rFonts w:ascii="Palatino Linotype" w:hAnsi="Palatino Linotype"/>
                <w:sz w:val="24"/>
                <w:szCs w:val="24"/>
              </w:rPr>
              <w:t>Clause(</w:t>
            </w:r>
            <w:proofErr w:type="spellStart"/>
            <w:r w:rsidRPr="00D10C48">
              <w:rPr>
                <w:rFonts w:ascii="Palatino Linotype" w:hAnsi="Palatino Linotype"/>
                <w:sz w:val="24"/>
                <w:szCs w:val="24"/>
              </w:rPr>
              <w:t>xa</w:t>
            </w:r>
            <w:proofErr w:type="spellEnd"/>
            <w:r w:rsidRPr="00D10C48">
              <w:rPr>
                <w:rFonts w:ascii="Palatino Linotype" w:hAnsi="Palatino Linotype"/>
                <w:sz w:val="24"/>
                <w:szCs w:val="24"/>
              </w:rPr>
              <w:t>)- Newly Inserted</w:t>
            </w:r>
          </w:p>
          <w:p w:rsidR="004963F2" w:rsidRPr="00D10C48" w:rsidRDefault="004963F2" w:rsidP="0097539A">
            <w:pPr>
              <w:jc w:val="both"/>
              <w:rPr>
                <w:rFonts w:ascii="Palatino Linotype" w:hAnsi="Palatino Linotype"/>
                <w:sz w:val="24"/>
                <w:szCs w:val="24"/>
              </w:rPr>
            </w:pPr>
          </w:p>
          <w:p w:rsidR="004963F2" w:rsidRPr="00D10C48" w:rsidRDefault="004963F2" w:rsidP="0097539A">
            <w:pPr>
              <w:jc w:val="both"/>
              <w:rPr>
                <w:rFonts w:ascii="Palatino Linotype" w:hAnsi="Palatino Linotype"/>
                <w:sz w:val="24"/>
                <w:szCs w:val="24"/>
              </w:rPr>
            </w:pPr>
          </w:p>
          <w:p w:rsidR="004963F2" w:rsidRPr="00D10C48" w:rsidRDefault="004963F2" w:rsidP="0097539A">
            <w:pPr>
              <w:jc w:val="both"/>
              <w:rPr>
                <w:rFonts w:ascii="Palatino Linotype" w:hAnsi="Palatino Linotype"/>
                <w:sz w:val="24"/>
                <w:szCs w:val="24"/>
              </w:rPr>
            </w:pPr>
          </w:p>
          <w:p w:rsidR="004963F2" w:rsidRPr="00D10C48" w:rsidRDefault="004963F2" w:rsidP="0097539A">
            <w:pPr>
              <w:jc w:val="both"/>
              <w:rPr>
                <w:rFonts w:ascii="Palatino Linotype" w:hAnsi="Palatino Linotype"/>
                <w:sz w:val="24"/>
                <w:szCs w:val="24"/>
              </w:rPr>
            </w:pPr>
          </w:p>
          <w:p w:rsidR="004963F2" w:rsidRPr="00D10C48" w:rsidRDefault="004963F2" w:rsidP="0097539A">
            <w:pPr>
              <w:jc w:val="both"/>
              <w:rPr>
                <w:rFonts w:ascii="Palatino Linotype" w:hAnsi="Palatino Linotype"/>
                <w:sz w:val="24"/>
                <w:szCs w:val="24"/>
              </w:rPr>
            </w:pPr>
          </w:p>
          <w:p w:rsidR="004963F2" w:rsidRPr="00D10C48" w:rsidRDefault="004963F2" w:rsidP="0097539A">
            <w:pPr>
              <w:jc w:val="both"/>
              <w:rPr>
                <w:rFonts w:ascii="Palatino Linotype" w:hAnsi="Palatino Linotype"/>
                <w:sz w:val="24"/>
                <w:szCs w:val="24"/>
              </w:rPr>
            </w:pPr>
            <w:r w:rsidRPr="00D10C48">
              <w:rPr>
                <w:rFonts w:ascii="Palatino Linotype" w:hAnsi="Palatino Linotype"/>
                <w:sz w:val="24"/>
                <w:szCs w:val="24"/>
              </w:rPr>
              <w:t>Clause(</w:t>
            </w:r>
            <w:proofErr w:type="spellStart"/>
            <w:r w:rsidRPr="00D10C48">
              <w:rPr>
                <w:rFonts w:ascii="Palatino Linotype" w:hAnsi="Palatino Linotype"/>
                <w:sz w:val="24"/>
                <w:szCs w:val="24"/>
              </w:rPr>
              <w:t>za</w:t>
            </w:r>
            <w:proofErr w:type="spellEnd"/>
            <w:r w:rsidRPr="00D10C48">
              <w:rPr>
                <w:rFonts w:ascii="Palatino Linotype" w:hAnsi="Palatino Linotype"/>
                <w:sz w:val="24"/>
                <w:szCs w:val="24"/>
              </w:rPr>
              <w:t xml:space="preserve">) </w:t>
            </w:r>
            <w:r w:rsidR="006808F9" w:rsidRPr="00D10C48">
              <w:rPr>
                <w:rFonts w:ascii="Palatino Linotype" w:hAnsi="Palatino Linotype"/>
                <w:sz w:val="24"/>
                <w:szCs w:val="24"/>
              </w:rPr>
              <w:t>–</w:t>
            </w:r>
            <w:r w:rsidRPr="00D10C48">
              <w:rPr>
                <w:rFonts w:ascii="Palatino Linotype" w:hAnsi="Palatino Linotype"/>
                <w:sz w:val="24"/>
                <w:szCs w:val="24"/>
              </w:rPr>
              <w:t xml:space="preserve"> </w:t>
            </w:r>
            <w:r w:rsidR="006808F9" w:rsidRPr="00D10C48">
              <w:rPr>
                <w:rFonts w:ascii="Palatino Linotype" w:hAnsi="Palatino Linotype"/>
                <w:sz w:val="24"/>
                <w:szCs w:val="24"/>
              </w:rPr>
              <w:t>Newly Inserted</w:t>
            </w:r>
          </w:p>
        </w:tc>
        <w:tc>
          <w:tcPr>
            <w:tcW w:w="5470" w:type="dxa"/>
          </w:tcPr>
          <w:p w:rsidR="00D12152" w:rsidRPr="00FD71E4" w:rsidRDefault="00D12152" w:rsidP="0097539A">
            <w:pPr>
              <w:jc w:val="both"/>
              <w:rPr>
                <w:rFonts w:ascii="Palatino Linotype" w:hAnsi="Palatino Linotype"/>
                <w:b/>
                <w:bCs/>
                <w:sz w:val="24"/>
                <w:szCs w:val="24"/>
              </w:rPr>
            </w:pPr>
            <w:r w:rsidRPr="00FD71E4">
              <w:rPr>
                <w:rFonts w:ascii="Palatino Linotype" w:hAnsi="Palatino Linotype"/>
                <w:b/>
                <w:bCs/>
                <w:sz w:val="24"/>
                <w:szCs w:val="24"/>
              </w:rPr>
              <w:lastRenderedPageBreak/>
              <w:t>Entry 2B - Services provided by operators of the Common Bio-medical Waste Treatment Facility to a clinical establishment by way of treatment or disposal of bio-medical waste or the</w:t>
            </w:r>
            <w:r w:rsidR="00FD71E4">
              <w:rPr>
                <w:rFonts w:ascii="Palatino Linotype" w:hAnsi="Palatino Linotype"/>
                <w:b/>
                <w:bCs/>
                <w:sz w:val="24"/>
                <w:szCs w:val="24"/>
              </w:rPr>
              <w:t xml:space="preserve"> </w:t>
            </w:r>
            <w:r w:rsidRPr="00FD71E4">
              <w:rPr>
                <w:rFonts w:ascii="Palatino Linotype" w:hAnsi="Palatino Linotype"/>
                <w:b/>
                <w:bCs/>
                <w:sz w:val="24"/>
                <w:szCs w:val="24"/>
              </w:rPr>
              <w:t>processes incidental thereto</w:t>
            </w:r>
          </w:p>
          <w:p w:rsidR="00D12152" w:rsidRPr="00D10C48" w:rsidRDefault="00D12152" w:rsidP="0097539A">
            <w:pPr>
              <w:jc w:val="both"/>
              <w:rPr>
                <w:rFonts w:ascii="Palatino Linotype" w:hAnsi="Palatino Linotype"/>
                <w:sz w:val="24"/>
                <w:szCs w:val="24"/>
              </w:rPr>
            </w:pPr>
          </w:p>
          <w:p w:rsidR="00D12152" w:rsidRPr="00D10C48" w:rsidRDefault="00D12152" w:rsidP="0097539A">
            <w:pPr>
              <w:jc w:val="both"/>
              <w:rPr>
                <w:rFonts w:ascii="Palatino Linotype" w:hAnsi="Palatino Linotype"/>
                <w:sz w:val="24"/>
                <w:szCs w:val="24"/>
              </w:rPr>
            </w:pPr>
          </w:p>
          <w:p w:rsidR="00D12152" w:rsidRPr="00D10C48" w:rsidRDefault="00D12152" w:rsidP="0097539A">
            <w:pPr>
              <w:jc w:val="both"/>
              <w:rPr>
                <w:rFonts w:ascii="Palatino Linotype" w:hAnsi="Palatino Linotype"/>
                <w:sz w:val="24"/>
                <w:szCs w:val="24"/>
              </w:rPr>
            </w:pPr>
          </w:p>
          <w:p w:rsidR="00FD71E4" w:rsidRDefault="00FD71E4" w:rsidP="0097539A">
            <w:pPr>
              <w:jc w:val="both"/>
              <w:rPr>
                <w:rFonts w:ascii="Palatino Linotype" w:hAnsi="Palatino Linotype"/>
                <w:sz w:val="24"/>
                <w:szCs w:val="24"/>
              </w:rPr>
            </w:pPr>
          </w:p>
          <w:p w:rsidR="00D12152" w:rsidRPr="00FD71E4" w:rsidRDefault="00D12152" w:rsidP="0097539A">
            <w:pPr>
              <w:jc w:val="both"/>
              <w:rPr>
                <w:rFonts w:ascii="Palatino Linotype" w:hAnsi="Palatino Linotype"/>
                <w:b/>
                <w:bCs/>
                <w:sz w:val="24"/>
                <w:szCs w:val="24"/>
              </w:rPr>
            </w:pPr>
            <w:r w:rsidRPr="00FD71E4">
              <w:rPr>
                <w:rFonts w:ascii="Palatino Linotype" w:hAnsi="Palatino Linotype"/>
                <w:b/>
                <w:bCs/>
                <w:sz w:val="24"/>
                <w:szCs w:val="24"/>
              </w:rPr>
              <w:t>Entry 7 – Omitted</w:t>
            </w:r>
          </w:p>
          <w:p w:rsidR="00D12152" w:rsidRPr="00FD71E4" w:rsidRDefault="00D12152" w:rsidP="0097539A">
            <w:pPr>
              <w:jc w:val="both"/>
              <w:rPr>
                <w:rFonts w:ascii="Palatino Linotype" w:hAnsi="Palatino Linotype"/>
                <w:b/>
                <w:bCs/>
                <w:sz w:val="24"/>
                <w:szCs w:val="24"/>
              </w:rPr>
            </w:pPr>
          </w:p>
          <w:p w:rsidR="00D12152" w:rsidRPr="00D10C48" w:rsidRDefault="00D12152" w:rsidP="0097539A">
            <w:pPr>
              <w:jc w:val="both"/>
              <w:rPr>
                <w:rFonts w:ascii="Palatino Linotype" w:hAnsi="Palatino Linotype"/>
                <w:sz w:val="24"/>
                <w:szCs w:val="24"/>
              </w:rPr>
            </w:pPr>
          </w:p>
          <w:p w:rsidR="00D12152" w:rsidRPr="00D10C48" w:rsidRDefault="00D12152" w:rsidP="0097539A">
            <w:pPr>
              <w:jc w:val="both"/>
              <w:rPr>
                <w:rFonts w:ascii="Palatino Linotype" w:hAnsi="Palatino Linotype"/>
                <w:sz w:val="24"/>
                <w:szCs w:val="24"/>
              </w:rPr>
            </w:pPr>
          </w:p>
          <w:p w:rsidR="00D12152" w:rsidRPr="00D10C48" w:rsidRDefault="00D12152" w:rsidP="0097539A">
            <w:pPr>
              <w:jc w:val="both"/>
              <w:rPr>
                <w:rFonts w:ascii="Palatino Linotype" w:hAnsi="Palatino Linotype"/>
                <w:sz w:val="24"/>
                <w:szCs w:val="24"/>
              </w:rPr>
            </w:pPr>
          </w:p>
          <w:p w:rsidR="00D12152" w:rsidRPr="00D10C48" w:rsidRDefault="00D12152" w:rsidP="0097539A">
            <w:pPr>
              <w:jc w:val="both"/>
              <w:rPr>
                <w:rFonts w:ascii="Palatino Linotype" w:hAnsi="Palatino Linotype"/>
                <w:sz w:val="24"/>
                <w:szCs w:val="24"/>
              </w:rPr>
            </w:pPr>
          </w:p>
          <w:p w:rsidR="00D12152" w:rsidRPr="00D10C48" w:rsidRDefault="00D12152" w:rsidP="0097539A">
            <w:pPr>
              <w:jc w:val="both"/>
              <w:rPr>
                <w:rFonts w:ascii="Palatino Linotype" w:hAnsi="Palatino Linotype"/>
                <w:sz w:val="24"/>
                <w:szCs w:val="24"/>
              </w:rPr>
            </w:pPr>
          </w:p>
          <w:p w:rsidR="00FD71E4" w:rsidRDefault="00FD71E4" w:rsidP="0097539A">
            <w:pPr>
              <w:jc w:val="both"/>
              <w:rPr>
                <w:rFonts w:ascii="Palatino Linotype" w:hAnsi="Palatino Linotype"/>
                <w:sz w:val="24"/>
                <w:szCs w:val="24"/>
              </w:rPr>
            </w:pPr>
          </w:p>
          <w:p w:rsidR="00FD71E4" w:rsidRDefault="00FD71E4" w:rsidP="0097539A">
            <w:pPr>
              <w:jc w:val="both"/>
              <w:rPr>
                <w:rFonts w:ascii="Palatino Linotype" w:hAnsi="Palatino Linotype"/>
                <w:sz w:val="24"/>
                <w:szCs w:val="24"/>
              </w:rPr>
            </w:pPr>
          </w:p>
          <w:p w:rsidR="00D12152" w:rsidRPr="00FD71E4" w:rsidRDefault="00D12152" w:rsidP="0097539A">
            <w:pPr>
              <w:jc w:val="both"/>
              <w:rPr>
                <w:rFonts w:ascii="Palatino Linotype" w:hAnsi="Palatino Linotype"/>
                <w:b/>
                <w:bCs/>
                <w:sz w:val="24"/>
                <w:szCs w:val="24"/>
              </w:rPr>
            </w:pPr>
            <w:r w:rsidRPr="00FD71E4">
              <w:rPr>
                <w:rFonts w:ascii="Palatino Linotype" w:hAnsi="Palatino Linotype"/>
                <w:b/>
                <w:bCs/>
                <w:sz w:val="24"/>
                <w:szCs w:val="24"/>
              </w:rPr>
              <w:t xml:space="preserve">Entry 9- Services provided,- </w:t>
            </w:r>
          </w:p>
          <w:p w:rsidR="00D12152" w:rsidRPr="00FD71E4" w:rsidRDefault="00D12152" w:rsidP="0097539A">
            <w:pPr>
              <w:jc w:val="both"/>
              <w:rPr>
                <w:rFonts w:ascii="Palatino Linotype" w:hAnsi="Palatino Linotype"/>
                <w:b/>
                <w:bCs/>
                <w:sz w:val="24"/>
                <w:szCs w:val="24"/>
              </w:rPr>
            </w:pPr>
            <w:r w:rsidRPr="00FD71E4">
              <w:rPr>
                <w:rFonts w:ascii="Palatino Linotype" w:hAnsi="Palatino Linotype"/>
                <w:b/>
                <w:bCs/>
                <w:sz w:val="24"/>
                <w:szCs w:val="24"/>
              </w:rPr>
              <w:t xml:space="preserve">(a) by an educational institution to its students, faculty and staff; </w:t>
            </w:r>
          </w:p>
          <w:p w:rsidR="00D12152" w:rsidRPr="00FD71E4" w:rsidRDefault="00D12152" w:rsidP="0097539A">
            <w:pPr>
              <w:jc w:val="both"/>
              <w:rPr>
                <w:rFonts w:ascii="Palatino Linotype" w:hAnsi="Palatino Linotype"/>
                <w:b/>
                <w:bCs/>
                <w:sz w:val="24"/>
                <w:szCs w:val="24"/>
              </w:rPr>
            </w:pPr>
            <w:r w:rsidRPr="00FD71E4">
              <w:rPr>
                <w:rFonts w:ascii="Palatino Linotype" w:hAnsi="Palatino Linotype"/>
                <w:b/>
                <w:bCs/>
                <w:sz w:val="24"/>
                <w:szCs w:val="24"/>
              </w:rPr>
              <w:t xml:space="preserve">(b) to an educational institution, by way of,- </w:t>
            </w:r>
          </w:p>
          <w:p w:rsidR="00D12152" w:rsidRPr="00FD71E4" w:rsidRDefault="00D12152" w:rsidP="0097539A">
            <w:pPr>
              <w:jc w:val="both"/>
              <w:rPr>
                <w:rFonts w:ascii="Palatino Linotype" w:hAnsi="Palatino Linotype"/>
                <w:b/>
                <w:bCs/>
                <w:sz w:val="24"/>
                <w:szCs w:val="24"/>
              </w:rPr>
            </w:pPr>
            <w:r w:rsidRPr="00FD71E4">
              <w:rPr>
                <w:rFonts w:ascii="Palatino Linotype" w:hAnsi="Palatino Linotype"/>
                <w:b/>
                <w:bCs/>
                <w:sz w:val="24"/>
                <w:szCs w:val="24"/>
              </w:rPr>
              <w:t xml:space="preserve"> (i) transportation of students, faculty and staff; </w:t>
            </w:r>
          </w:p>
          <w:p w:rsidR="00D12152" w:rsidRPr="00FD71E4" w:rsidRDefault="00D12152" w:rsidP="0097539A">
            <w:pPr>
              <w:jc w:val="both"/>
              <w:rPr>
                <w:rFonts w:ascii="Palatino Linotype" w:hAnsi="Palatino Linotype"/>
                <w:b/>
                <w:bCs/>
                <w:sz w:val="24"/>
                <w:szCs w:val="24"/>
              </w:rPr>
            </w:pPr>
            <w:r w:rsidRPr="00FD71E4">
              <w:rPr>
                <w:rFonts w:ascii="Palatino Linotype" w:hAnsi="Palatino Linotype"/>
                <w:b/>
                <w:bCs/>
                <w:sz w:val="24"/>
                <w:szCs w:val="24"/>
              </w:rPr>
              <w:t>(ii)</w:t>
            </w:r>
            <w:r w:rsidR="00A64A37">
              <w:rPr>
                <w:rFonts w:ascii="Palatino Linotype" w:hAnsi="Palatino Linotype"/>
                <w:b/>
                <w:bCs/>
                <w:sz w:val="24"/>
                <w:szCs w:val="24"/>
              </w:rPr>
              <w:t xml:space="preserve"> </w:t>
            </w:r>
            <w:r w:rsidRPr="00FD71E4">
              <w:rPr>
                <w:rFonts w:ascii="Palatino Linotype" w:hAnsi="Palatino Linotype"/>
                <w:b/>
                <w:bCs/>
                <w:sz w:val="24"/>
                <w:szCs w:val="24"/>
              </w:rPr>
              <w:t xml:space="preserve">catering, including any mid-day meals </w:t>
            </w:r>
            <w:r w:rsidRPr="00FD71E4">
              <w:rPr>
                <w:rFonts w:ascii="Palatino Linotype" w:hAnsi="Palatino Linotype"/>
                <w:b/>
                <w:bCs/>
                <w:sz w:val="24"/>
                <w:szCs w:val="24"/>
              </w:rPr>
              <w:lastRenderedPageBreak/>
              <w:t xml:space="preserve">scheme sponsored by the Government; </w:t>
            </w:r>
          </w:p>
          <w:p w:rsidR="00D12152" w:rsidRPr="00FD71E4" w:rsidRDefault="00D12152" w:rsidP="0097539A">
            <w:pPr>
              <w:jc w:val="both"/>
              <w:rPr>
                <w:rFonts w:ascii="Palatino Linotype" w:hAnsi="Palatino Linotype"/>
                <w:b/>
                <w:bCs/>
                <w:sz w:val="24"/>
                <w:szCs w:val="24"/>
              </w:rPr>
            </w:pPr>
            <w:r w:rsidRPr="00FD71E4">
              <w:rPr>
                <w:rFonts w:ascii="Palatino Linotype" w:hAnsi="Palatino Linotype"/>
                <w:b/>
                <w:bCs/>
                <w:sz w:val="24"/>
                <w:szCs w:val="24"/>
              </w:rPr>
              <w:t>(iii) security or cleaning or house-keeping</w:t>
            </w:r>
            <w:r w:rsidRPr="00D10C48">
              <w:rPr>
                <w:rFonts w:ascii="Palatino Linotype" w:hAnsi="Palatino Linotype"/>
                <w:sz w:val="24"/>
                <w:szCs w:val="24"/>
              </w:rPr>
              <w:t xml:space="preserve"> </w:t>
            </w:r>
            <w:r w:rsidRPr="00FD71E4">
              <w:rPr>
                <w:rFonts w:ascii="Palatino Linotype" w:hAnsi="Palatino Linotype"/>
                <w:b/>
                <w:bCs/>
                <w:sz w:val="24"/>
                <w:szCs w:val="24"/>
              </w:rPr>
              <w:t>services performed in such</w:t>
            </w:r>
            <w:r w:rsidR="00FD71E4" w:rsidRPr="00FD71E4">
              <w:rPr>
                <w:rFonts w:ascii="Palatino Linotype" w:hAnsi="Palatino Linotype"/>
                <w:b/>
                <w:bCs/>
                <w:sz w:val="24"/>
                <w:szCs w:val="24"/>
              </w:rPr>
              <w:t xml:space="preserve"> </w:t>
            </w:r>
            <w:r w:rsidRPr="00FD71E4">
              <w:rPr>
                <w:rFonts w:ascii="Palatino Linotype" w:hAnsi="Palatino Linotype"/>
                <w:b/>
                <w:bCs/>
                <w:sz w:val="24"/>
                <w:szCs w:val="24"/>
              </w:rPr>
              <w:t>educational institution;</w:t>
            </w:r>
          </w:p>
          <w:p w:rsidR="00D12152" w:rsidRPr="00FD71E4" w:rsidRDefault="00D12152" w:rsidP="0097539A">
            <w:pPr>
              <w:jc w:val="both"/>
              <w:rPr>
                <w:rFonts w:ascii="Palatino Linotype" w:hAnsi="Palatino Linotype"/>
                <w:b/>
                <w:bCs/>
                <w:sz w:val="24"/>
                <w:szCs w:val="24"/>
              </w:rPr>
            </w:pPr>
            <w:r w:rsidRPr="00FD71E4">
              <w:rPr>
                <w:rFonts w:ascii="Palatino Linotype" w:hAnsi="Palatino Linotype"/>
                <w:b/>
                <w:bCs/>
                <w:sz w:val="24"/>
                <w:szCs w:val="24"/>
              </w:rPr>
              <w:t>(iv) services relating to admission to, or conduct of examination by, such institution</w:t>
            </w:r>
          </w:p>
          <w:p w:rsidR="00D12152" w:rsidRPr="00FD71E4" w:rsidRDefault="00D12152" w:rsidP="0097539A">
            <w:pPr>
              <w:jc w:val="both"/>
              <w:rPr>
                <w:rFonts w:ascii="Palatino Linotype" w:hAnsi="Palatino Linotype"/>
                <w:b/>
                <w:bCs/>
                <w:sz w:val="24"/>
                <w:szCs w:val="24"/>
              </w:rPr>
            </w:pPr>
          </w:p>
          <w:p w:rsidR="00D12152" w:rsidRPr="00D10C48" w:rsidRDefault="00D12152" w:rsidP="0097539A">
            <w:pPr>
              <w:jc w:val="both"/>
              <w:rPr>
                <w:rFonts w:ascii="Palatino Linotype" w:hAnsi="Palatino Linotype"/>
                <w:sz w:val="24"/>
                <w:szCs w:val="24"/>
              </w:rPr>
            </w:pPr>
          </w:p>
          <w:p w:rsidR="00FD71E4" w:rsidRDefault="00FD71E4" w:rsidP="0097539A">
            <w:pPr>
              <w:jc w:val="both"/>
              <w:rPr>
                <w:rFonts w:ascii="Palatino Linotype" w:hAnsi="Palatino Linotype"/>
                <w:sz w:val="24"/>
                <w:szCs w:val="24"/>
              </w:rPr>
            </w:pPr>
          </w:p>
          <w:p w:rsidR="00FD71E4" w:rsidRDefault="00FD71E4" w:rsidP="0097539A">
            <w:pPr>
              <w:jc w:val="both"/>
              <w:rPr>
                <w:rFonts w:ascii="Palatino Linotype" w:hAnsi="Palatino Linotype"/>
                <w:sz w:val="24"/>
                <w:szCs w:val="24"/>
              </w:rPr>
            </w:pPr>
          </w:p>
          <w:p w:rsidR="00852F32" w:rsidRPr="00D10C48" w:rsidRDefault="00D12152" w:rsidP="0097539A">
            <w:pPr>
              <w:jc w:val="both"/>
              <w:rPr>
                <w:rFonts w:ascii="Palatino Linotype" w:hAnsi="Palatino Linotype"/>
                <w:sz w:val="24"/>
                <w:szCs w:val="24"/>
              </w:rPr>
            </w:pPr>
            <w:r w:rsidRPr="00D10C48">
              <w:rPr>
                <w:rFonts w:ascii="Palatino Linotype" w:hAnsi="Palatino Linotype"/>
                <w:sz w:val="24"/>
                <w:szCs w:val="24"/>
              </w:rPr>
              <w:t xml:space="preserve">Entry No. 18- Services by a hotel, inn, guest house, club or campsite, by whatever name called, for residential or lodging purposes, having declared tariff of a unit of </w:t>
            </w:r>
            <w:r w:rsidR="00FD71E4">
              <w:rPr>
                <w:rFonts w:ascii="Palatino Linotype" w:hAnsi="Palatino Linotype"/>
                <w:sz w:val="24"/>
                <w:szCs w:val="24"/>
              </w:rPr>
              <w:t>a</w:t>
            </w:r>
            <w:r w:rsidRPr="00D10C48">
              <w:rPr>
                <w:rFonts w:ascii="Palatino Linotype" w:hAnsi="Palatino Linotype"/>
                <w:sz w:val="24"/>
                <w:szCs w:val="24"/>
              </w:rPr>
              <w:t>ccommodation below one thousand rupees per day or equivalent;</w:t>
            </w:r>
          </w:p>
          <w:p w:rsidR="00852F32" w:rsidRPr="00D10C48" w:rsidRDefault="00852F32" w:rsidP="0097539A">
            <w:pPr>
              <w:jc w:val="both"/>
              <w:rPr>
                <w:rFonts w:ascii="Palatino Linotype" w:hAnsi="Palatino Linotype"/>
                <w:sz w:val="24"/>
                <w:szCs w:val="24"/>
              </w:rPr>
            </w:pPr>
          </w:p>
          <w:p w:rsidR="00852F32" w:rsidRPr="00D10C48" w:rsidRDefault="00852F32" w:rsidP="0097539A">
            <w:pPr>
              <w:jc w:val="both"/>
              <w:rPr>
                <w:rFonts w:ascii="Palatino Linotype" w:hAnsi="Palatino Linotype"/>
                <w:sz w:val="24"/>
                <w:szCs w:val="24"/>
              </w:rPr>
            </w:pPr>
          </w:p>
          <w:p w:rsidR="00852F32" w:rsidRPr="00D10C48" w:rsidRDefault="00852F32" w:rsidP="0097539A">
            <w:pPr>
              <w:jc w:val="both"/>
              <w:rPr>
                <w:rFonts w:ascii="Palatino Linotype" w:hAnsi="Palatino Linotype"/>
                <w:sz w:val="24"/>
                <w:szCs w:val="24"/>
              </w:rPr>
            </w:pPr>
          </w:p>
          <w:p w:rsidR="00852F32" w:rsidRPr="00D10C48" w:rsidRDefault="00852F32" w:rsidP="0097539A">
            <w:pPr>
              <w:jc w:val="both"/>
              <w:rPr>
                <w:rFonts w:ascii="Palatino Linotype" w:hAnsi="Palatino Linotype"/>
                <w:sz w:val="24"/>
                <w:szCs w:val="24"/>
              </w:rPr>
            </w:pPr>
          </w:p>
          <w:p w:rsidR="00852F32" w:rsidRPr="00D10C48" w:rsidRDefault="00852F32" w:rsidP="0097539A">
            <w:pPr>
              <w:jc w:val="both"/>
              <w:rPr>
                <w:rFonts w:ascii="Palatino Linotype" w:hAnsi="Palatino Linotype"/>
                <w:sz w:val="24"/>
                <w:szCs w:val="24"/>
              </w:rPr>
            </w:pPr>
          </w:p>
          <w:p w:rsidR="00852F32" w:rsidRPr="00D10C48" w:rsidRDefault="00852F32" w:rsidP="0097539A">
            <w:pPr>
              <w:tabs>
                <w:tab w:val="left" w:pos="3759"/>
              </w:tabs>
              <w:jc w:val="both"/>
              <w:rPr>
                <w:rFonts w:ascii="Palatino Linotype" w:hAnsi="Palatino Linotype"/>
                <w:sz w:val="24"/>
                <w:szCs w:val="24"/>
              </w:rPr>
            </w:pPr>
            <w:r w:rsidRPr="00FD71E4">
              <w:rPr>
                <w:rFonts w:ascii="Palatino Linotype" w:hAnsi="Palatino Linotype"/>
                <w:b/>
                <w:bCs/>
                <w:sz w:val="24"/>
                <w:szCs w:val="24"/>
              </w:rPr>
              <w:t>Entry No. 20</w:t>
            </w:r>
            <w:r w:rsidRPr="00D10C48">
              <w:rPr>
                <w:rFonts w:ascii="Palatino Linotype" w:hAnsi="Palatino Linotype"/>
                <w:sz w:val="24"/>
                <w:szCs w:val="24"/>
              </w:rPr>
              <w:t>.</w:t>
            </w:r>
            <w:r w:rsidRPr="00D10C48">
              <w:rPr>
                <w:rFonts w:ascii="Palatino Linotype" w:eastAsia="Arial Unicode MS" w:hAnsi="Palatino Linotype" w:cs="Arial Unicode MS"/>
                <w:sz w:val="24"/>
                <w:szCs w:val="24"/>
              </w:rPr>
              <w:t> </w:t>
            </w:r>
            <w:r w:rsidRPr="00D10C48">
              <w:rPr>
                <w:rFonts w:ascii="Palatino Linotype" w:hAnsi="Palatino Linotype"/>
                <w:sz w:val="24"/>
                <w:szCs w:val="24"/>
              </w:rPr>
              <w:t>Services by way of transportation by rail or a vessel from one place in India to another of the following goods:-</w:t>
            </w:r>
          </w:p>
          <w:p w:rsidR="00852F32" w:rsidRPr="00D10C48" w:rsidRDefault="00852F32" w:rsidP="0097539A">
            <w:pPr>
              <w:tabs>
                <w:tab w:val="left" w:pos="3759"/>
              </w:tabs>
              <w:jc w:val="both"/>
              <w:rPr>
                <w:rFonts w:ascii="Palatino Linotype" w:hAnsi="Palatino Linotype"/>
                <w:sz w:val="24"/>
                <w:szCs w:val="24"/>
              </w:rPr>
            </w:pPr>
            <w:r w:rsidRPr="00D10C48">
              <w:rPr>
                <w:rFonts w:ascii="Palatino Linotype" w:hAnsi="Palatino Linotype"/>
                <w:sz w:val="24"/>
                <w:szCs w:val="24"/>
              </w:rPr>
              <w:t xml:space="preserve">(j)  chemical fertilizer, </w:t>
            </w:r>
            <w:r w:rsidRPr="00FD71E4">
              <w:rPr>
                <w:rFonts w:ascii="Palatino Linotype" w:hAnsi="Palatino Linotype"/>
                <w:b/>
                <w:bCs/>
                <w:sz w:val="24"/>
                <w:szCs w:val="24"/>
              </w:rPr>
              <w:t>organic manure</w:t>
            </w:r>
            <w:r w:rsidRPr="00D10C48">
              <w:rPr>
                <w:rFonts w:ascii="Palatino Linotype" w:hAnsi="Palatino Linotype"/>
                <w:sz w:val="24"/>
                <w:szCs w:val="24"/>
              </w:rPr>
              <w:t xml:space="preserve"> and oilcakes</w:t>
            </w:r>
          </w:p>
          <w:p w:rsidR="00852F32" w:rsidRPr="00D10C48" w:rsidRDefault="00852F32" w:rsidP="0097539A">
            <w:pPr>
              <w:tabs>
                <w:tab w:val="left" w:pos="3759"/>
              </w:tabs>
              <w:jc w:val="both"/>
              <w:rPr>
                <w:rFonts w:ascii="Palatino Linotype" w:hAnsi="Palatino Linotype"/>
                <w:sz w:val="24"/>
                <w:szCs w:val="24"/>
              </w:rPr>
            </w:pPr>
            <w:r w:rsidRPr="00D10C48">
              <w:rPr>
                <w:rFonts w:ascii="Palatino Linotype" w:hAnsi="Palatino Linotype"/>
                <w:sz w:val="24"/>
                <w:szCs w:val="24"/>
              </w:rPr>
              <w:lastRenderedPageBreak/>
              <w:t>(</w:t>
            </w:r>
            <w:r w:rsidRPr="00FD71E4">
              <w:rPr>
                <w:rFonts w:ascii="Palatino Linotype" w:hAnsi="Palatino Linotype"/>
                <w:b/>
                <w:bCs/>
                <w:sz w:val="24"/>
                <w:szCs w:val="24"/>
              </w:rPr>
              <w:t>K) cotton, ginned or baled</w:t>
            </w:r>
          </w:p>
          <w:p w:rsidR="00852F32" w:rsidRPr="00D10C48" w:rsidRDefault="00852F32" w:rsidP="0097539A">
            <w:pPr>
              <w:jc w:val="both"/>
              <w:rPr>
                <w:rFonts w:ascii="Palatino Linotype" w:hAnsi="Palatino Linotype"/>
                <w:sz w:val="24"/>
                <w:szCs w:val="24"/>
              </w:rPr>
            </w:pPr>
          </w:p>
          <w:p w:rsidR="00852F32" w:rsidRPr="00D10C48" w:rsidRDefault="00852F32" w:rsidP="0097539A">
            <w:pPr>
              <w:jc w:val="both"/>
              <w:rPr>
                <w:rFonts w:ascii="Palatino Linotype" w:hAnsi="Palatino Linotype"/>
                <w:sz w:val="24"/>
                <w:szCs w:val="24"/>
              </w:rPr>
            </w:pPr>
          </w:p>
          <w:p w:rsidR="00852F32" w:rsidRPr="00D10C48" w:rsidRDefault="00852F32" w:rsidP="0097539A">
            <w:pPr>
              <w:tabs>
                <w:tab w:val="left" w:pos="3759"/>
              </w:tabs>
              <w:jc w:val="both"/>
              <w:rPr>
                <w:rFonts w:ascii="Palatino Linotype" w:hAnsi="Palatino Linotype"/>
                <w:sz w:val="24"/>
                <w:szCs w:val="24"/>
              </w:rPr>
            </w:pPr>
            <w:r w:rsidRPr="00D10C48">
              <w:rPr>
                <w:rFonts w:ascii="Palatino Linotype" w:hAnsi="Palatino Linotype"/>
                <w:sz w:val="24"/>
                <w:szCs w:val="24"/>
              </w:rPr>
              <w:t>Entry No. 21.</w:t>
            </w:r>
            <w:r w:rsidRPr="00D10C48">
              <w:rPr>
                <w:rFonts w:ascii="Palatino Linotype" w:eastAsia="Arial Unicode MS" w:hAnsi="Palatino Linotype" w:cs="Arial Unicode MS"/>
                <w:sz w:val="24"/>
                <w:szCs w:val="24"/>
              </w:rPr>
              <w:t> </w:t>
            </w:r>
            <w:r w:rsidRPr="00D10C48">
              <w:rPr>
                <w:rFonts w:ascii="Palatino Linotype" w:hAnsi="Palatino Linotype"/>
                <w:sz w:val="24"/>
                <w:szCs w:val="24"/>
              </w:rPr>
              <w:t>Services provided by a goods transport agency by way of transportation of</w:t>
            </w:r>
          </w:p>
          <w:p w:rsidR="00D12152" w:rsidRPr="00D10C48" w:rsidRDefault="00852F32" w:rsidP="0097539A">
            <w:pPr>
              <w:jc w:val="both"/>
              <w:rPr>
                <w:rFonts w:ascii="Palatino Linotype" w:hAnsi="Palatino Linotype"/>
                <w:sz w:val="24"/>
                <w:szCs w:val="24"/>
              </w:rPr>
            </w:pPr>
            <w:r w:rsidRPr="00D10C48">
              <w:rPr>
                <w:rFonts w:ascii="Palatino Linotype" w:hAnsi="Palatino Linotype"/>
                <w:sz w:val="24"/>
                <w:szCs w:val="24"/>
              </w:rPr>
              <w:t xml:space="preserve">(e)  chemical fertilizer, </w:t>
            </w:r>
            <w:r w:rsidRPr="00FD71E4">
              <w:rPr>
                <w:rFonts w:ascii="Palatino Linotype" w:hAnsi="Palatino Linotype"/>
                <w:b/>
                <w:bCs/>
                <w:sz w:val="24"/>
                <w:szCs w:val="24"/>
              </w:rPr>
              <w:t>organic manure</w:t>
            </w:r>
            <w:r w:rsidRPr="00D10C48">
              <w:rPr>
                <w:rFonts w:ascii="Palatino Linotype" w:hAnsi="Palatino Linotype"/>
                <w:sz w:val="24"/>
                <w:szCs w:val="24"/>
              </w:rPr>
              <w:t xml:space="preserve"> and oilcakes</w:t>
            </w:r>
          </w:p>
          <w:p w:rsidR="00852F32" w:rsidRPr="00FD71E4" w:rsidRDefault="00852F32" w:rsidP="0097539A">
            <w:pPr>
              <w:tabs>
                <w:tab w:val="left" w:pos="3759"/>
              </w:tabs>
              <w:jc w:val="both"/>
              <w:rPr>
                <w:rFonts w:ascii="Palatino Linotype" w:hAnsi="Palatino Linotype"/>
                <w:b/>
                <w:bCs/>
                <w:sz w:val="24"/>
                <w:szCs w:val="24"/>
              </w:rPr>
            </w:pPr>
            <w:r w:rsidRPr="00D10C48">
              <w:rPr>
                <w:rFonts w:ascii="Palatino Linotype" w:hAnsi="Palatino Linotype"/>
                <w:sz w:val="24"/>
                <w:szCs w:val="24"/>
              </w:rPr>
              <w:t>(i</w:t>
            </w:r>
            <w:r w:rsidRPr="00FD71E4">
              <w:rPr>
                <w:rFonts w:ascii="Palatino Linotype" w:hAnsi="Palatino Linotype"/>
                <w:b/>
                <w:bCs/>
                <w:sz w:val="24"/>
                <w:szCs w:val="24"/>
              </w:rPr>
              <w:t>)   cotton, ginned or baled</w:t>
            </w:r>
          </w:p>
          <w:p w:rsidR="00852F32" w:rsidRPr="00D10C48" w:rsidRDefault="00852F32" w:rsidP="0097539A">
            <w:pPr>
              <w:jc w:val="both"/>
              <w:rPr>
                <w:rFonts w:ascii="Palatino Linotype" w:hAnsi="Palatino Linotype"/>
                <w:sz w:val="24"/>
                <w:szCs w:val="24"/>
              </w:rPr>
            </w:pPr>
          </w:p>
          <w:p w:rsidR="00852F32" w:rsidRPr="00D10C48" w:rsidRDefault="00852F32" w:rsidP="0097539A">
            <w:pPr>
              <w:tabs>
                <w:tab w:val="left" w:pos="3759"/>
              </w:tabs>
              <w:jc w:val="both"/>
              <w:rPr>
                <w:rFonts w:ascii="Palatino Linotype" w:hAnsi="Palatino Linotype"/>
                <w:sz w:val="24"/>
                <w:szCs w:val="24"/>
              </w:rPr>
            </w:pPr>
            <w:r w:rsidRPr="00D10C48">
              <w:rPr>
                <w:rFonts w:ascii="Palatino Linotype" w:hAnsi="Palatino Linotype"/>
                <w:sz w:val="24"/>
                <w:szCs w:val="24"/>
              </w:rPr>
              <w:t>Entry No. 23. Transport of passengers, with or without accompanied belongings, by</w:t>
            </w:r>
          </w:p>
          <w:p w:rsidR="00B5607F" w:rsidRPr="00FD71E4" w:rsidRDefault="00B5607F" w:rsidP="0097539A">
            <w:pPr>
              <w:jc w:val="both"/>
              <w:rPr>
                <w:rFonts w:ascii="Palatino Linotype" w:hAnsi="Palatino Linotype"/>
                <w:b/>
                <w:bCs/>
                <w:sz w:val="24"/>
                <w:szCs w:val="24"/>
              </w:rPr>
            </w:pPr>
            <w:r w:rsidRPr="00D10C48">
              <w:rPr>
                <w:rFonts w:ascii="Palatino Linotype" w:hAnsi="Palatino Linotype"/>
                <w:sz w:val="24"/>
                <w:szCs w:val="24"/>
              </w:rPr>
              <w:t xml:space="preserve">(b) </w:t>
            </w:r>
            <w:r w:rsidRPr="00FD71E4">
              <w:rPr>
                <w:rFonts w:ascii="Palatino Linotype" w:hAnsi="Palatino Linotype"/>
                <w:b/>
                <w:bCs/>
                <w:sz w:val="24"/>
                <w:szCs w:val="24"/>
              </w:rPr>
              <w:t xml:space="preserve">non-air conditioned contract carriage other than radio taxi, for transportation of passengers, excluding tourism, conducted tour, charter or </w:t>
            </w:r>
          </w:p>
          <w:p w:rsidR="00B5607F" w:rsidRPr="00FD71E4" w:rsidRDefault="00B71427" w:rsidP="0097539A">
            <w:pPr>
              <w:jc w:val="both"/>
              <w:rPr>
                <w:rFonts w:ascii="Palatino Linotype" w:hAnsi="Palatino Linotype"/>
                <w:b/>
                <w:bCs/>
                <w:sz w:val="24"/>
                <w:szCs w:val="24"/>
              </w:rPr>
            </w:pPr>
            <w:proofErr w:type="gramStart"/>
            <w:r>
              <w:rPr>
                <w:rFonts w:ascii="Palatino Linotype" w:hAnsi="Palatino Linotype"/>
                <w:b/>
                <w:bCs/>
                <w:sz w:val="24"/>
                <w:szCs w:val="24"/>
              </w:rPr>
              <w:t>hire</w:t>
            </w:r>
            <w:proofErr w:type="gramEnd"/>
            <w:r>
              <w:rPr>
                <w:rFonts w:ascii="Palatino Linotype" w:hAnsi="Palatino Linotype"/>
                <w:b/>
                <w:bCs/>
                <w:sz w:val="24"/>
                <w:szCs w:val="24"/>
              </w:rPr>
              <w:t>; or.</w:t>
            </w:r>
          </w:p>
          <w:p w:rsidR="00B5607F" w:rsidRPr="00D10C48" w:rsidRDefault="00B5607F" w:rsidP="0097539A">
            <w:pPr>
              <w:jc w:val="both"/>
              <w:rPr>
                <w:rFonts w:ascii="Palatino Linotype" w:hAnsi="Palatino Linotype"/>
                <w:sz w:val="24"/>
                <w:szCs w:val="24"/>
              </w:rPr>
            </w:pPr>
          </w:p>
          <w:p w:rsidR="00B5607F" w:rsidRPr="00D10C48" w:rsidRDefault="00B5607F" w:rsidP="0097539A">
            <w:pPr>
              <w:jc w:val="both"/>
              <w:rPr>
                <w:rFonts w:ascii="Palatino Linotype" w:hAnsi="Palatino Linotype"/>
                <w:sz w:val="24"/>
                <w:szCs w:val="24"/>
              </w:rPr>
            </w:pPr>
          </w:p>
          <w:p w:rsidR="00B5607F" w:rsidRPr="00D10C48" w:rsidRDefault="00B5607F" w:rsidP="0097539A">
            <w:pPr>
              <w:jc w:val="both"/>
              <w:rPr>
                <w:rFonts w:ascii="Palatino Linotype" w:hAnsi="Palatino Linotype"/>
                <w:sz w:val="24"/>
                <w:szCs w:val="24"/>
              </w:rPr>
            </w:pPr>
          </w:p>
          <w:p w:rsidR="00B5607F" w:rsidRPr="00D10C48" w:rsidRDefault="00B5607F" w:rsidP="0097539A">
            <w:pPr>
              <w:pStyle w:val="45x25"/>
              <w:jc w:val="both"/>
              <w:rPr>
                <w:rFonts w:ascii="Palatino Linotype" w:hAnsi="Palatino Linotype"/>
              </w:rPr>
            </w:pPr>
            <w:r w:rsidRPr="00D10C48">
              <w:rPr>
                <w:rFonts w:ascii="Palatino Linotype" w:hAnsi="Palatino Linotype"/>
              </w:rPr>
              <w:t>Entry No. 25.</w:t>
            </w:r>
            <w:r w:rsidRPr="00D10C48">
              <w:rPr>
                <w:rFonts w:ascii="Palatino Linotype" w:eastAsia="Arial Unicode MS" w:hAnsi="Palatino Linotype" w:cs="Arial Unicode MS"/>
              </w:rPr>
              <w:t> </w:t>
            </w:r>
            <w:r w:rsidRPr="00D10C48">
              <w:rPr>
                <w:rFonts w:ascii="Palatino Linotype" w:hAnsi="Palatino Linotype"/>
              </w:rPr>
              <w:t>Services provided to Government, a local authority or a governmental authority by way of -</w:t>
            </w:r>
          </w:p>
          <w:p w:rsidR="00B5607F" w:rsidRPr="00FD71E4" w:rsidRDefault="00B5607F" w:rsidP="0097539A">
            <w:pPr>
              <w:jc w:val="both"/>
              <w:rPr>
                <w:rFonts w:ascii="Palatino Linotype" w:hAnsi="Palatino Linotype"/>
                <w:b/>
                <w:bCs/>
                <w:sz w:val="24"/>
                <w:szCs w:val="24"/>
              </w:rPr>
            </w:pPr>
            <w:r w:rsidRPr="00D10C48">
              <w:rPr>
                <w:rFonts w:ascii="Palatino Linotype" w:hAnsi="Palatino Linotype"/>
                <w:sz w:val="24"/>
                <w:szCs w:val="24"/>
              </w:rPr>
              <w:t xml:space="preserve">(a) </w:t>
            </w:r>
            <w:r w:rsidRPr="00FD71E4">
              <w:rPr>
                <w:rFonts w:ascii="Palatino Linotype" w:hAnsi="Palatino Linotype"/>
                <w:b/>
                <w:bCs/>
                <w:sz w:val="24"/>
                <w:szCs w:val="24"/>
              </w:rPr>
              <w:t xml:space="preserve">water supply, public health, sanitation conservancy, solid waste </w:t>
            </w:r>
          </w:p>
          <w:p w:rsidR="00B5607F" w:rsidRPr="00FD71E4" w:rsidRDefault="00B5607F" w:rsidP="0097539A">
            <w:pPr>
              <w:jc w:val="both"/>
              <w:rPr>
                <w:rFonts w:ascii="Palatino Linotype" w:hAnsi="Palatino Linotype"/>
                <w:b/>
                <w:bCs/>
                <w:sz w:val="24"/>
                <w:szCs w:val="24"/>
              </w:rPr>
            </w:pPr>
            <w:r w:rsidRPr="00FD71E4">
              <w:rPr>
                <w:rFonts w:ascii="Palatino Linotype" w:hAnsi="Palatino Linotype"/>
                <w:b/>
                <w:bCs/>
                <w:sz w:val="24"/>
                <w:szCs w:val="24"/>
              </w:rPr>
              <w:t>management or slum improvement and up-gradation; or”</w:t>
            </w:r>
          </w:p>
          <w:p w:rsidR="00B5607F" w:rsidRPr="00D10C48" w:rsidRDefault="00B5607F" w:rsidP="0097539A">
            <w:pPr>
              <w:jc w:val="both"/>
              <w:rPr>
                <w:rFonts w:ascii="Palatino Linotype" w:hAnsi="Palatino Linotype"/>
                <w:sz w:val="24"/>
                <w:szCs w:val="24"/>
              </w:rPr>
            </w:pPr>
          </w:p>
          <w:p w:rsidR="00B5607F" w:rsidRPr="00D10C48" w:rsidRDefault="00B5607F" w:rsidP="0097539A">
            <w:pPr>
              <w:jc w:val="both"/>
              <w:rPr>
                <w:rFonts w:ascii="Palatino Linotype" w:hAnsi="Palatino Linotype"/>
                <w:sz w:val="24"/>
                <w:szCs w:val="24"/>
              </w:rPr>
            </w:pPr>
          </w:p>
          <w:p w:rsidR="00FD71E4" w:rsidRDefault="00FD71E4" w:rsidP="0097539A">
            <w:pPr>
              <w:tabs>
                <w:tab w:val="left" w:pos="3759"/>
              </w:tabs>
              <w:jc w:val="both"/>
              <w:rPr>
                <w:rFonts w:ascii="Palatino Linotype" w:hAnsi="Palatino Linotype"/>
                <w:sz w:val="24"/>
                <w:szCs w:val="24"/>
              </w:rPr>
            </w:pPr>
          </w:p>
          <w:p w:rsidR="00FD71E4" w:rsidRDefault="00FD71E4" w:rsidP="0097539A">
            <w:pPr>
              <w:tabs>
                <w:tab w:val="left" w:pos="3759"/>
              </w:tabs>
              <w:jc w:val="both"/>
              <w:rPr>
                <w:rFonts w:ascii="Palatino Linotype" w:hAnsi="Palatino Linotype"/>
                <w:sz w:val="24"/>
                <w:szCs w:val="24"/>
              </w:rPr>
            </w:pPr>
          </w:p>
          <w:p w:rsidR="00FD71E4" w:rsidRDefault="00FD71E4" w:rsidP="0097539A">
            <w:pPr>
              <w:tabs>
                <w:tab w:val="left" w:pos="3759"/>
              </w:tabs>
              <w:jc w:val="both"/>
              <w:rPr>
                <w:rFonts w:ascii="Palatino Linotype" w:hAnsi="Palatino Linotype"/>
                <w:sz w:val="24"/>
                <w:szCs w:val="24"/>
              </w:rPr>
            </w:pPr>
          </w:p>
          <w:p w:rsidR="00B5607F" w:rsidRPr="00D10C48" w:rsidRDefault="00B5607F" w:rsidP="0097539A">
            <w:pPr>
              <w:tabs>
                <w:tab w:val="left" w:pos="3759"/>
              </w:tabs>
              <w:jc w:val="both"/>
              <w:rPr>
                <w:rFonts w:ascii="Palatino Linotype" w:hAnsi="Palatino Linotype"/>
                <w:sz w:val="24"/>
                <w:szCs w:val="24"/>
              </w:rPr>
            </w:pPr>
            <w:r w:rsidRPr="00D10C48">
              <w:rPr>
                <w:rFonts w:ascii="Palatino Linotype" w:hAnsi="Palatino Linotype"/>
                <w:sz w:val="24"/>
                <w:szCs w:val="24"/>
              </w:rPr>
              <w:t>Entry No. 26-  Services of life insurance business provided under following schemes:-</w:t>
            </w:r>
          </w:p>
          <w:p w:rsidR="00B5607F" w:rsidRPr="00D10C48" w:rsidRDefault="00FD71E4" w:rsidP="0097539A">
            <w:pPr>
              <w:pStyle w:val="25x45"/>
              <w:jc w:val="both"/>
              <w:rPr>
                <w:rFonts w:ascii="Palatino Linotype" w:hAnsi="Palatino Linotype"/>
              </w:rPr>
            </w:pPr>
            <w:r>
              <w:rPr>
                <w:rFonts w:ascii="Palatino Linotype" w:hAnsi="Palatino Linotype"/>
              </w:rPr>
              <w:t xml:space="preserve">(a) </w:t>
            </w:r>
            <w:proofErr w:type="spellStart"/>
            <w:r w:rsidR="00B5607F" w:rsidRPr="00D10C48">
              <w:rPr>
                <w:rFonts w:ascii="Palatino Linotype" w:hAnsi="Palatino Linotype"/>
              </w:rPr>
              <w:t>Janashree</w:t>
            </w:r>
            <w:proofErr w:type="spellEnd"/>
            <w:r w:rsidR="00B5607F" w:rsidRPr="00D10C48">
              <w:rPr>
                <w:rFonts w:ascii="Palatino Linotype" w:hAnsi="Palatino Linotype"/>
              </w:rPr>
              <w:t xml:space="preserve"> </w:t>
            </w:r>
            <w:proofErr w:type="spellStart"/>
            <w:r w:rsidR="00B5607F" w:rsidRPr="00D10C48">
              <w:rPr>
                <w:rFonts w:ascii="Palatino Linotype" w:hAnsi="Palatino Linotype"/>
              </w:rPr>
              <w:t>Bima</w:t>
            </w:r>
            <w:proofErr w:type="spellEnd"/>
            <w:r w:rsidR="00B5607F" w:rsidRPr="00D10C48">
              <w:rPr>
                <w:rFonts w:ascii="Palatino Linotype" w:hAnsi="Palatino Linotype"/>
              </w:rPr>
              <w:t xml:space="preserve"> </w:t>
            </w:r>
            <w:proofErr w:type="spellStart"/>
            <w:r w:rsidR="00B5607F" w:rsidRPr="00D10C48">
              <w:rPr>
                <w:rFonts w:ascii="Palatino Linotype" w:hAnsi="Palatino Linotype"/>
              </w:rPr>
              <w:t>Yojana</w:t>
            </w:r>
            <w:proofErr w:type="spellEnd"/>
            <w:r w:rsidR="00B5607F" w:rsidRPr="00D10C48">
              <w:rPr>
                <w:rFonts w:ascii="Palatino Linotype" w:hAnsi="Palatino Linotype"/>
              </w:rPr>
              <w:t xml:space="preserve"> (JBY); or</w:t>
            </w:r>
          </w:p>
          <w:p w:rsidR="00B5607F" w:rsidRPr="00D10C48" w:rsidRDefault="00FD71E4" w:rsidP="0097539A">
            <w:pPr>
              <w:pStyle w:val="25x45"/>
              <w:jc w:val="both"/>
              <w:rPr>
                <w:rFonts w:ascii="Palatino Linotype" w:hAnsi="Palatino Linotype"/>
              </w:rPr>
            </w:pPr>
            <w:r>
              <w:rPr>
                <w:rFonts w:ascii="Palatino Linotype" w:hAnsi="Palatino Linotype"/>
              </w:rPr>
              <w:t xml:space="preserve">(b) </w:t>
            </w:r>
            <w:proofErr w:type="spellStart"/>
            <w:r w:rsidR="00B5607F" w:rsidRPr="00D10C48">
              <w:rPr>
                <w:rFonts w:ascii="Palatino Linotype" w:hAnsi="Palatino Linotype"/>
              </w:rPr>
              <w:t>Aam</w:t>
            </w:r>
            <w:proofErr w:type="spellEnd"/>
            <w:r w:rsidR="00B5607F" w:rsidRPr="00D10C48">
              <w:rPr>
                <w:rFonts w:ascii="Palatino Linotype" w:hAnsi="Palatino Linotype"/>
              </w:rPr>
              <w:t xml:space="preserve"> </w:t>
            </w:r>
            <w:proofErr w:type="spellStart"/>
            <w:r w:rsidR="00B5607F" w:rsidRPr="00D10C48">
              <w:rPr>
                <w:rFonts w:ascii="Palatino Linotype" w:hAnsi="Palatino Linotype"/>
              </w:rPr>
              <w:t>Aadmi</w:t>
            </w:r>
            <w:proofErr w:type="spellEnd"/>
            <w:r w:rsidR="00B5607F" w:rsidRPr="00D10C48">
              <w:rPr>
                <w:rFonts w:ascii="Palatino Linotype" w:hAnsi="Palatino Linotype"/>
              </w:rPr>
              <w:t xml:space="preserve"> </w:t>
            </w:r>
            <w:proofErr w:type="spellStart"/>
            <w:r w:rsidR="00B5607F" w:rsidRPr="00D10C48">
              <w:rPr>
                <w:rFonts w:ascii="Palatino Linotype" w:hAnsi="Palatino Linotype"/>
              </w:rPr>
              <w:t>Bima</w:t>
            </w:r>
            <w:proofErr w:type="spellEnd"/>
            <w:r w:rsidR="00B5607F" w:rsidRPr="00D10C48">
              <w:rPr>
                <w:rFonts w:ascii="Palatino Linotype" w:hAnsi="Palatino Linotype"/>
              </w:rPr>
              <w:t xml:space="preserve"> </w:t>
            </w:r>
            <w:proofErr w:type="spellStart"/>
            <w:r w:rsidR="00B5607F" w:rsidRPr="00D10C48">
              <w:rPr>
                <w:rFonts w:ascii="Palatino Linotype" w:hAnsi="Palatino Linotype"/>
              </w:rPr>
              <w:t>Yojana</w:t>
            </w:r>
            <w:proofErr w:type="spellEnd"/>
            <w:r w:rsidR="00B5607F" w:rsidRPr="00D10C48">
              <w:rPr>
                <w:rFonts w:ascii="Palatino Linotype" w:hAnsi="Palatino Linotype"/>
              </w:rPr>
              <w:t xml:space="preserve"> (AABY);</w:t>
            </w:r>
            <w:proofErr w:type="gramStart"/>
            <w:r w:rsidR="00B5607F" w:rsidRPr="00D10C48">
              <w:rPr>
                <w:rFonts w:ascii="Palatino Linotype" w:hAnsi="Palatino Linotype"/>
              </w:rPr>
              <w:t>”.</w:t>
            </w:r>
            <w:proofErr w:type="gramEnd"/>
          </w:p>
          <w:p w:rsidR="00B5607F" w:rsidRPr="00734CDE" w:rsidRDefault="00B5607F" w:rsidP="0097539A">
            <w:pPr>
              <w:ind w:left="232" w:hanging="232"/>
              <w:jc w:val="both"/>
              <w:rPr>
                <w:rFonts w:ascii="Palatino Linotype" w:hAnsi="Palatino Linotype"/>
                <w:b/>
                <w:bCs/>
                <w:sz w:val="24"/>
                <w:szCs w:val="24"/>
              </w:rPr>
            </w:pPr>
            <w:r w:rsidRPr="00D10C48">
              <w:rPr>
                <w:rFonts w:ascii="Palatino Linotype" w:hAnsi="Palatino Linotype"/>
                <w:sz w:val="24"/>
                <w:szCs w:val="24"/>
              </w:rPr>
              <w:t>(</w:t>
            </w:r>
            <w:r w:rsidRPr="00734CDE">
              <w:rPr>
                <w:rFonts w:ascii="Palatino Linotype" w:hAnsi="Palatino Linotype"/>
                <w:b/>
                <w:bCs/>
                <w:sz w:val="24"/>
                <w:szCs w:val="24"/>
              </w:rPr>
              <w:t xml:space="preserve">c) </w:t>
            </w:r>
            <w:r w:rsidR="00FD71E4" w:rsidRPr="00734CDE">
              <w:rPr>
                <w:rFonts w:ascii="Palatino Linotype" w:hAnsi="Palatino Linotype"/>
                <w:b/>
                <w:bCs/>
                <w:sz w:val="24"/>
                <w:szCs w:val="24"/>
              </w:rPr>
              <w:t>L</w:t>
            </w:r>
            <w:r w:rsidRPr="00734CDE">
              <w:rPr>
                <w:rFonts w:ascii="Palatino Linotype" w:hAnsi="Palatino Linotype"/>
                <w:b/>
                <w:bCs/>
                <w:sz w:val="24"/>
                <w:szCs w:val="24"/>
              </w:rPr>
              <w:t>ife micro-insurance product as approved by the Insurance Regulatory and Development Authority, having maximum amount of cover of fifty thousand rupees</w:t>
            </w:r>
          </w:p>
          <w:p w:rsidR="00B5607F" w:rsidRPr="00D10C48" w:rsidRDefault="00B5607F" w:rsidP="0097539A">
            <w:pPr>
              <w:jc w:val="both"/>
              <w:rPr>
                <w:rFonts w:ascii="Palatino Linotype" w:hAnsi="Palatino Linotype"/>
                <w:sz w:val="24"/>
                <w:szCs w:val="24"/>
              </w:rPr>
            </w:pPr>
          </w:p>
          <w:p w:rsidR="00B5607F" w:rsidRPr="00D10C48" w:rsidRDefault="00B5607F" w:rsidP="0097539A">
            <w:pPr>
              <w:jc w:val="both"/>
              <w:rPr>
                <w:rFonts w:ascii="Palatino Linotype" w:hAnsi="Palatino Linotype"/>
                <w:sz w:val="24"/>
                <w:szCs w:val="24"/>
              </w:rPr>
            </w:pPr>
          </w:p>
          <w:p w:rsidR="004963F2" w:rsidRPr="00FD71E4" w:rsidRDefault="00B5607F" w:rsidP="0097539A">
            <w:pPr>
              <w:jc w:val="both"/>
              <w:rPr>
                <w:rFonts w:ascii="Palatino Linotype" w:hAnsi="Palatino Linotype"/>
                <w:b/>
                <w:bCs/>
                <w:sz w:val="24"/>
                <w:szCs w:val="24"/>
              </w:rPr>
            </w:pPr>
            <w:r w:rsidRPr="00D10C48">
              <w:rPr>
                <w:rFonts w:ascii="Palatino Linotype" w:hAnsi="Palatino Linotype"/>
                <w:sz w:val="24"/>
                <w:szCs w:val="24"/>
              </w:rPr>
              <w:t xml:space="preserve">Entry No. 40- Services by way of loading, unloading, packing, storage or </w:t>
            </w:r>
            <w:r w:rsidR="004963F2" w:rsidRPr="00D10C48">
              <w:rPr>
                <w:rFonts w:ascii="Palatino Linotype" w:hAnsi="Palatino Linotype"/>
                <w:sz w:val="24"/>
                <w:szCs w:val="24"/>
              </w:rPr>
              <w:t xml:space="preserve"> </w:t>
            </w:r>
            <w:r w:rsidRPr="00D10C48">
              <w:rPr>
                <w:rFonts w:ascii="Palatino Linotype" w:hAnsi="Palatino Linotype"/>
                <w:sz w:val="24"/>
                <w:szCs w:val="24"/>
              </w:rPr>
              <w:t xml:space="preserve"> warehousing of rice, </w:t>
            </w:r>
            <w:r w:rsidRPr="00FD71E4">
              <w:rPr>
                <w:rFonts w:ascii="Palatino Linotype" w:hAnsi="Palatino Linotype"/>
                <w:b/>
                <w:bCs/>
                <w:sz w:val="24"/>
                <w:szCs w:val="24"/>
              </w:rPr>
              <w:t>cotton, ginned or baled;</w:t>
            </w:r>
          </w:p>
          <w:p w:rsidR="004963F2" w:rsidRPr="00D10C48" w:rsidRDefault="004963F2" w:rsidP="0097539A">
            <w:pPr>
              <w:jc w:val="both"/>
              <w:rPr>
                <w:rFonts w:ascii="Palatino Linotype" w:hAnsi="Palatino Linotype"/>
                <w:sz w:val="24"/>
                <w:szCs w:val="24"/>
              </w:rPr>
            </w:pPr>
          </w:p>
          <w:p w:rsidR="004963F2" w:rsidRPr="00D10C48" w:rsidRDefault="004963F2" w:rsidP="0097539A">
            <w:pPr>
              <w:jc w:val="both"/>
              <w:rPr>
                <w:rFonts w:ascii="Palatino Linotype" w:hAnsi="Palatino Linotype"/>
                <w:sz w:val="24"/>
                <w:szCs w:val="24"/>
              </w:rPr>
            </w:pPr>
          </w:p>
          <w:p w:rsidR="004963F2" w:rsidRPr="00D10C48" w:rsidRDefault="004963F2" w:rsidP="0097539A">
            <w:pPr>
              <w:jc w:val="both"/>
              <w:rPr>
                <w:rFonts w:ascii="Palatino Linotype" w:hAnsi="Palatino Linotype"/>
                <w:sz w:val="24"/>
                <w:szCs w:val="24"/>
              </w:rPr>
            </w:pPr>
          </w:p>
          <w:p w:rsidR="004963F2" w:rsidRPr="00FD71E4" w:rsidRDefault="004963F2" w:rsidP="0097539A">
            <w:pPr>
              <w:jc w:val="both"/>
              <w:rPr>
                <w:rFonts w:ascii="Palatino Linotype" w:hAnsi="Palatino Linotype"/>
                <w:b/>
                <w:bCs/>
                <w:sz w:val="24"/>
                <w:szCs w:val="24"/>
              </w:rPr>
            </w:pPr>
            <w:r w:rsidRPr="00FD71E4">
              <w:rPr>
                <w:rFonts w:ascii="Palatino Linotype" w:hAnsi="Palatino Linotype"/>
                <w:b/>
                <w:bCs/>
                <w:sz w:val="24"/>
                <w:szCs w:val="24"/>
              </w:rPr>
              <w:t>Entry No. 41-  Services received by the Reserve Bank of India, from outside India in  relation to management of foreign exchange reserves</w:t>
            </w:r>
          </w:p>
          <w:p w:rsidR="004963F2" w:rsidRPr="00D10C48" w:rsidRDefault="004963F2" w:rsidP="0097539A">
            <w:pPr>
              <w:jc w:val="both"/>
              <w:rPr>
                <w:rFonts w:ascii="Palatino Linotype" w:hAnsi="Palatino Linotype"/>
                <w:sz w:val="24"/>
                <w:szCs w:val="24"/>
              </w:rPr>
            </w:pPr>
          </w:p>
          <w:p w:rsidR="004963F2" w:rsidRPr="00D10C48" w:rsidRDefault="004963F2" w:rsidP="0097539A">
            <w:pPr>
              <w:jc w:val="both"/>
              <w:rPr>
                <w:rFonts w:ascii="Palatino Linotype" w:hAnsi="Palatino Linotype"/>
                <w:sz w:val="24"/>
                <w:szCs w:val="24"/>
              </w:rPr>
            </w:pPr>
          </w:p>
          <w:p w:rsidR="004963F2" w:rsidRPr="00FD71E4" w:rsidRDefault="004963F2" w:rsidP="0097539A">
            <w:pPr>
              <w:jc w:val="both"/>
              <w:rPr>
                <w:rFonts w:ascii="Palatino Linotype" w:hAnsi="Palatino Linotype"/>
                <w:b/>
                <w:bCs/>
                <w:sz w:val="24"/>
                <w:szCs w:val="24"/>
              </w:rPr>
            </w:pPr>
            <w:r w:rsidRPr="00FD71E4">
              <w:rPr>
                <w:rFonts w:ascii="Palatino Linotype" w:hAnsi="Palatino Linotype"/>
                <w:b/>
                <w:bCs/>
                <w:sz w:val="24"/>
                <w:szCs w:val="24"/>
              </w:rPr>
              <w:t xml:space="preserve">Entry No. 42- Services provided by a tour operator to a foreign tourist in relation to a tour </w:t>
            </w:r>
          </w:p>
          <w:p w:rsidR="004963F2" w:rsidRPr="00FD71E4" w:rsidRDefault="004963F2" w:rsidP="0097539A">
            <w:pPr>
              <w:jc w:val="both"/>
              <w:rPr>
                <w:rFonts w:ascii="Palatino Linotype" w:hAnsi="Palatino Linotype"/>
                <w:b/>
                <w:bCs/>
                <w:sz w:val="24"/>
                <w:szCs w:val="24"/>
              </w:rPr>
            </w:pPr>
            <w:proofErr w:type="gramStart"/>
            <w:r w:rsidRPr="00FD71E4">
              <w:rPr>
                <w:rFonts w:ascii="Palatino Linotype" w:hAnsi="Palatino Linotype"/>
                <w:b/>
                <w:bCs/>
                <w:sz w:val="24"/>
                <w:szCs w:val="24"/>
              </w:rPr>
              <w:t>conducted</w:t>
            </w:r>
            <w:proofErr w:type="gramEnd"/>
            <w:r w:rsidRPr="00FD71E4">
              <w:rPr>
                <w:rFonts w:ascii="Palatino Linotype" w:hAnsi="Palatino Linotype"/>
                <w:b/>
                <w:bCs/>
                <w:sz w:val="24"/>
                <w:szCs w:val="24"/>
              </w:rPr>
              <w:t xml:space="preserve"> wholly outside India.</w:t>
            </w:r>
          </w:p>
          <w:p w:rsidR="004963F2" w:rsidRPr="00FD71E4" w:rsidRDefault="004963F2" w:rsidP="0097539A">
            <w:pPr>
              <w:jc w:val="both"/>
              <w:rPr>
                <w:rFonts w:ascii="Palatino Linotype" w:hAnsi="Palatino Linotype"/>
                <w:b/>
                <w:bCs/>
                <w:sz w:val="24"/>
                <w:szCs w:val="24"/>
              </w:rPr>
            </w:pPr>
          </w:p>
          <w:p w:rsidR="00852F32" w:rsidRPr="00D10C48" w:rsidRDefault="004963F2" w:rsidP="0097539A">
            <w:pPr>
              <w:tabs>
                <w:tab w:val="left" w:pos="3553"/>
              </w:tabs>
              <w:jc w:val="both"/>
              <w:rPr>
                <w:rFonts w:ascii="Palatino Linotype" w:hAnsi="Palatino Linotype"/>
                <w:sz w:val="24"/>
                <w:szCs w:val="24"/>
              </w:rPr>
            </w:pPr>
            <w:r w:rsidRPr="00D10C48">
              <w:rPr>
                <w:rFonts w:ascii="Palatino Linotype" w:hAnsi="Palatino Linotype"/>
                <w:sz w:val="24"/>
                <w:szCs w:val="24"/>
              </w:rPr>
              <w:tab/>
            </w:r>
          </w:p>
          <w:p w:rsidR="004963F2" w:rsidRPr="00D10C48" w:rsidRDefault="004963F2" w:rsidP="0097539A">
            <w:pPr>
              <w:tabs>
                <w:tab w:val="left" w:pos="3553"/>
              </w:tabs>
              <w:jc w:val="both"/>
              <w:rPr>
                <w:rFonts w:ascii="Palatino Linotype" w:hAnsi="Palatino Linotype"/>
                <w:sz w:val="24"/>
                <w:szCs w:val="24"/>
              </w:rPr>
            </w:pPr>
          </w:p>
          <w:p w:rsidR="004963F2" w:rsidRPr="00FD71E4" w:rsidRDefault="004963F2" w:rsidP="0097539A">
            <w:pPr>
              <w:tabs>
                <w:tab w:val="left" w:pos="3759"/>
              </w:tabs>
              <w:jc w:val="both"/>
              <w:rPr>
                <w:rFonts w:ascii="Palatino Linotype" w:hAnsi="Palatino Linotype"/>
                <w:b/>
                <w:bCs/>
                <w:sz w:val="24"/>
                <w:szCs w:val="24"/>
                <w:u w:val="single"/>
              </w:rPr>
            </w:pPr>
            <w:r w:rsidRPr="00FD71E4">
              <w:rPr>
                <w:rFonts w:ascii="Palatino Linotype" w:hAnsi="Palatino Linotype"/>
                <w:b/>
                <w:bCs/>
                <w:sz w:val="24"/>
                <w:szCs w:val="24"/>
                <w:u w:val="single"/>
              </w:rPr>
              <w:t>Paragraph 2- Related to Definition</w:t>
            </w:r>
          </w:p>
          <w:p w:rsidR="004963F2" w:rsidRPr="00D10C48" w:rsidRDefault="004963F2" w:rsidP="0097539A">
            <w:pPr>
              <w:tabs>
                <w:tab w:val="left" w:pos="3553"/>
              </w:tabs>
              <w:jc w:val="both"/>
              <w:rPr>
                <w:rFonts w:ascii="Palatino Linotype" w:hAnsi="Palatino Linotype"/>
                <w:sz w:val="24"/>
                <w:szCs w:val="24"/>
              </w:rPr>
            </w:pPr>
          </w:p>
          <w:p w:rsidR="004963F2" w:rsidRPr="00FD71E4" w:rsidRDefault="004963F2" w:rsidP="0097539A">
            <w:pPr>
              <w:tabs>
                <w:tab w:val="left" w:pos="3553"/>
              </w:tabs>
              <w:jc w:val="both"/>
              <w:rPr>
                <w:rFonts w:ascii="Palatino Linotype" w:hAnsi="Palatino Linotype"/>
                <w:b/>
                <w:bCs/>
                <w:sz w:val="24"/>
                <w:szCs w:val="24"/>
              </w:rPr>
            </w:pPr>
            <w:r w:rsidRPr="00FD71E4">
              <w:rPr>
                <w:rFonts w:ascii="Palatino Linotype" w:hAnsi="Palatino Linotype"/>
                <w:b/>
                <w:bCs/>
                <w:sz w:val="24"/>
                <w:szCs w:val="24"/>
              </w:rPr>
              <w:t xml:space="preserve">Clause (f)-  Omitted </w:t>
            </w:r>
          </w:p>
          <w:p w:rsidR="004963F2" w:rsidRPr="00D10C48" w:rsidRDefault="004963F2" w:rsidP="0097539A">
            <w:pPr>
              <w:tabs>
                <w:tab w:val="left" w:pos="3553"/>
              </w:tabs>
              <w:jc w:val="both"/>
              <w:rPr>
                <w:rFonts w:ascii="Palatino Linotype" w:hAnsi="Palatino Linotype"/>
                <w:sz w:val="24"/>
                <w:szCs w:val="24"/>
              </w:rPr>
            </w:pPr>
          </w:p>
          <w:p w:rsidR="004963F2" w:rsidRPr="00D10C48" w:rsidRDefault="004963F2" w:rsidP="0097539A">
            <w:pPr>
              <w:tabs>
                <w:tab w:val="left" w:pos="3553"/>
              </w:tabs>
              <w:jc w:val="both"/>
              <w:rPr>
                <w:rFonts w:ascii="Palatino Linotype" w:hAnsi="Palatino Linotype"/>
                <w:sz w:val="24"/>
                <w:szCs w:val="24"/>
              </w:rPr>
            </w:pPr>
          </w:p>
          <w:p w:rsidR="004963F2" w:rsidRPr="00D10C48" w:rsidRDefault="004963F2" w:rsidP="0097539A">
            <w:pPr>
              <w:tabs>
                <w:tab w:val="left" w:pos="3553"/>
              </w:tabs>
              <w:jc w:val="both"/>
              <w:rPr>
                <w:rFonts w:ascii="Palatino Linotype" w:hAnsi="Palatino Linotype"/>
                <w:sz w:val="24"/>
                <w:szCs w:val="24"/>
              </w:rPr>
            </w:pPr>
          </w:p>
          <w:p w:rsidR="004963F2" w:rsidRPr="00D10C48" w:rsidRDefault="004963F2" w:rsidP="0097539A">
            <w:pPr>
              <w:tabs>
                <w:tab w:val="left" w:pos="3553"/>
              </w:tabs>
              <w:jc w:val="both"/>
              <w:rPr>
                <w:rFonts w:ascii="Palatino Linotype" w:hAnsi="Palatino Linotype"/>
                <w:sz w:val="24"/>
                <w:szCs w:val="24"/>
              </w:rPr>
            </w:pPr>
          </w:p>
          <w:p w:rsidR="004963F2" w:rsidRPr="00D10C48" w:rsidRDefault="004963F2" w:rsidP="0097539A">
            <w:pPr>
              <w:tabs>
                <w:tab w:val="left" w:pos="3553"/>
              </w:tabs>
              <w:jc w:val="both"/>
              <w:rPr>
                <w:rFonts w:ascii="Palatino Linotype" w:hAnsi="Palatino Linotype"/>
                <w:sz w:val="24"/>
                <w:szCs w:val="24"/>
              </w:rPr>
            </w:pPr>
          </w:p>
          <w:p w:rsidR="004963F2" w:rsidRPr="00D10C48" w:rsidRDefault="004963F2" w:rsidP="0097539A">
            <w:pPr>
              <w:tabs>
                <w:tab w:val="left" w:pos="3553"/>
              </w:tabs>
              <w:jc w:val="both"/>
              <w:rPr>
                <w:rFonts w:ascii="Palatino Linotype" w:hAnsi="Palatino Linotype"/>
                <w:sz w:val="24"/>
                <w:szCs w:val="24"/>
              </w:rPr>
            </w:pPr>
          </w:p>
          <w:p w:rsidR="004963F2" w:rsidRPr="00D10C48" w:rsidRDefault="004963F2" w:rsidP="0097539A">
            <w:pPr>
              <w:tabs>
                <w:tab w:val="left" w:pos="3553"/>
              </w:tabs>
              <w:jc w:val="both"/>
              <w:rPr>
                <w:rFonts w:ascii="Palatino Linotype" w:hAnsi="Palatino Linotype"/>
                <w:sz w:val="24"/>
                <w:szCs w:val="24"/>
              </w:rPr>
            </w:pPr>
          </w:p>
          <w:p w:rsidR="004963F2" w:rsidRDefault="004963F2" w:rsidP="0097539A">
            <w:pPr>
              <w:tabs>
                <w:tab w:val="left" w:pos="3553"/>
              </w:tabs>
              <w:jc w:val="both"/>
              <w:rPr>
                <w:rFonts w:ascii="Palatino Linotype" w:hAnsi="Palatino Linotype"/>
                <w:sz w:val="24"/>
                <w:szCs w:val="24"/>
              </w:rPr>
            </w:pPr>
          </w:p>
          <w:p w:rsidR="00FD71E4" w:rsidRDefault="00FD71E4" w:rsidP="0097539A">
            <w:pPr>
              <w:tabs>
                <w:tab w:val="left" w:pos="3553"/>
              </w:tabs>
              <w:jc w:val="both"/>
              <w:rPr>
                <w:rFonts w:ascii="Palatino Linotype" w:hAnsi="Palatino Linotype"/>
                <w:sz w:val="24"/>
                <w:szCs w:val="24"/>
              </w:rPr>
            </w:pPr>
          </w:p>
          <w:p w:rsidR="00FD71E4" w:rsidRDefault="00FD71E4" w:rsidP="0097539A">
            <w:pPr>
              <w:tabs>
                <w:tab w:val="left" w:pos="3553"/>
              </w:tabs>
              <w:jc w:val="both"/>
              <w:rPr>
                <w:rFonts w:ascii="Palatino Linotype" w:hAnsi="Palatino Linotype"/>
                <w:sz w:val="24"/>
                <w:szCs w:val="24"/>
              </w:rPr>
            </w:pPr>
          </w:p>
          <w:p w:rsidR="00FD71E4" w:rsidRDefault="00FD71E4" w:rsidP="0097539A">
            <w:pPr>
              <w:tabs>
                <w:tab w:val="left" w:pos="3553"/>
              </w:tabs>
              <w:jc w:val="both"/>
              <w:rPr>
                <w:rFonts w:ascii="Palatino Linotype" w:hAnsi="Palatino Linotype"/>
                <w:sz w:val="24"/>
                <w:szCs w:val="24"/>
              </w:rPr>
            </w:pPr>
          </w:p>
          <w:p w:rsidR="00FD71E4" w:rsidRPr="00D10C48" w:rsidRDefault="00FD71E4" w:rsidP="0097539A">
            <w:pPr>
              <w:tabs>
                <w:tab w:val="left" w:pos="3553"/>
              </w:tabs>
              <w:jc w:val="both"/>
              <w:rPr>
                <w:rFonts w:ascii="Palatino Linotype" w:hAnsi="Palatino Linotype"/>
                <w:sz w:val="24"/>
                <w:szCs w:val="24"/>
              </w:rPr>
            </w:pPr>
          </w:p>
          <w:p w:rsidR="004963F2" w:rsidRPr="00D10C48" w:rsidRDefault="004963F2" w:rsidP="0097539A">
            <w:pPr>
              <w:tabs>
                <w:tab w:val="left" w:pos="3553"/>
              </w:tabs>
              <w:jc w:val="both"/>
              <w:rPr>
                <w:rFonts w:ascii="Palatino Linotype" w:hAnsi="Palatino Linotype"/>
                <w:sz w:val="24"/>
                <w:szCs w:val="24"/>
              </w:rPr>
            </w:pPr>
          </w:p>
          <w:p w:rsidR="004963F2" w:rsidRPr="00FD71E4" w:rsidRDefault="004963F2" w:rsidP="0097539A">
            <w:pPr>
              <w:tabs>
                <w:tab w:val="left" w:pos="3759"/>
              </w:tabs>
              <w:jc w:val="both"/>
              <w:rPr>
                <w:rFonts w:ascii="Palatino Linotype" w:hAnsi="Palatino Linotype"/>
                <w:b/>
                <w:bCs/>
                <w:sz w:val="24"/>
                <w:szCs w:val="24"/>
              </w:rPr>
            </w:pPr>
            <w:r w:rsidRPr="00FD71E4">
              <w:rPr>
                <w:rFonts w:ascii="Palatino Linotype" w:hAnsi="Palatino Linotype"/>
                <w:b/>
                <w:bCs/>
                <w:sz w:val="24"/>
                <w:szCs w:val="24"/>
              </w:rPr>
              <w:t>Clause (</w:t>
            </w:r>
            <w:proofErr w:type="spellStart"/>
            <w:r w:rsidRPr="00FD71E4">
              <w:rPr>
                <w:rFonts w:ascii="Palatino Linotype" w:hAnsi="Palatino Linotype"/>
                <w:b/>
                <w:bCs/>
                <w:sz w:val="24"/>
                <w:szCs w:val="24"/>
              </w:rPr>
              <w:t>oa</w:t>
            </w:r>
            <w:proofErr w:type="spellEnd"/>
            <w:r w:rsidRPr="00FD71E4">
              <w:rPr>
                <w:rFonts w:ascii="Palatino Linotype" w:hAnsi="Palatino Linotype"/>
                <w:b/>
                <w:bCs/>
                <w:sz w:val="24"/>
                <w:szCs w:val="24"/>
              </w:rPr>
              <w:t xml:space="preserve">) - “educational institution” means an institution providing services specified in </w:t>
            </w:r>
            <w:r w:rsidRPr="00FD71E4">
              <w:rPr>
                <w:rFonts w:ascii="Palatino Linotype" w:hAnsi="Palatino Linotype"/>
                <w:b/>
                <w:bCs/>
                <w:sz w:val="24"/>
                <w:szCs w:val="24"/>
              </w:rPr>
              <w:lastRenderedPageBreak/>
              <w:t>clause (l) of section 66D of the Finance Act,1994 (32 of 1994)</w:t>
            </w:r>
          </w:p>
          <w:p w:rsidR="004963F2" w:rsidRPr="00D10C48" w:rsidRDefault="004963F2" w:rsidP="0097539A">
            <w:pPr>
              <w:tabs>
                <w:tab w:val="left" w:pos="3759"/>
              </w:tabs>
              <w:jc w:val="both"/>
              <w:rPr>
                <w:rFonts w:ascii="Palatino Linotype" w:hAnsi="Palatino Linotype"/>
                <w:sz w:val="24"/>
                <w:szCs w:val="24"/>
              </w:rPr>
            </w:pPr>
          </w:p>
          <w:p w:rsidR="004963F2" w:rsidRPr="00FD71E4" w:rsidRDefault="004963F2" w:rsidP="0097539A">
            <w:pPr>
              <w:tabs>
                <w:tab w:val="left" w:pos="3759"/>
              </w:tabs>
              <w:jc w:val="both"/>
              <w:rPr>
                <w:rFonts w:ascii="Palatino Linotype" w:hAnsi="Palatino Linotype"/>
                <w:b/>
                <w:bCs/>
                <w:sz w:val="24"/>
                <w:szCs w:val="24"/>
              </w:rPr>
            </w:pPr>
            <w:r w:rsidRPr="00FD71E4">
              <w:rPr>
                <w:rFonts w:ascii="Palatino Linotype" w:hAnsi="Palatino Linotype"/>
                <w:b/>
                <w:bCs/>
                <w:sz w:val="24"/>
                <w:szCs w:val="24"/>
              </w:rPr>
              <w:t>Clause(</w:t>
            </w:r>
            <w:proofErr w:type="spellStart"/>
            <w:r w:rsidRPr="00FD71E4">
              <w:rPr>
                <w:rFonts w:ascii="Palatino Linotype" w:hAnsi="Palatino Linotype"/>
                <w:b/>
                <w:bCs/>
                <w:sz w:val="24"/>
                <w:szCs w:val="24"/>
              </w:rPr>
              <w:t>xa</w:t>
            </w:r>
            <w:proofErr w:type="spellEnd"/>
            <w:r w:rsidRPr="00FD71E4">
              <w:rPr>
                <w:rFonts w:ascii="Palatino Linotype" w:hAnsi="Palatino Linotype"/>
                <w:b/>
                <w:bCs/>
                <w:sz w:val="24"/>
                <w:szCs w:val="24"/>
              </w:rPr>
              <w:t>) - “life micro-insurance product” shall have the meaning assigned to it in</w:t>
            </w:r>
            <w:r w:rsidR="00B71427">
              <w:rPr>
                <w:rFonts w:ascii="Palatino Linotype" w:hAnsi="Palatino Linotype"/>
                <w:b/>
                <w:bCs/>
                <w:sz w:val="24"/>
                <w:szCs w:val="24"/>
              </w:rPr>
              <w:t xml:space="preserve"> </w:t>
            </w:r>
            <w:r w:rsidRPr="00FD71E4">
              <w:rPr>
                <w:rFonts w:ascii="Palatino Linotype" w:hAnsi="Palatino Linotype"/>
                <w:b/>
                <w:bCs/>
                <w:sz w:val="24"/>
                <w:szCs w:val="24"/>
              </w:rPr>
              <w:t>clause (e) of regulation 2 of the Insurance Regulatory and Development Authority (Micro-insurance) Regulations, 2005</w:t>
            </w:r>
          </w:p>
          <w:p w:rsidR="004963F2" w:rsidRPr="00FD71E4" w:rsidRDefault="004963F2" w:rsidP="0097539A">
            <w:pPr>
              <w:tabs>
                <w:tab w:val="left" w:pos="3759"/>
              </w:tabs>
              <w:jc w:val="both"/>
              <w:rPr>
                <w:rFonts w:ascii="Palatino Linotype" w:hAnsi="Palatino Linotype"/>
                <w:b/>
                <w:bCs/>
                <w:sz w:val="24"/>
                <w:szCs w:val="24"/>
              </w:rPr>
            </w:pPr>
          </w:p>
          <w:p w:rsidR="004963F2" w:rsidRPr="00FD71E4" w:rsidRDefault="006808F9" w:rsidP="0097539A">
            <w:pPr>
              <w:tabs>
                <w:tab w:val="left" w:pos="3553"/>
              </w:tabs>
              <w:jc w:val="both"/>
              <w:rPr>
                <w:rFonts w:ascii="Palatino Linotype" w:hAnsi="Palatino Linotype"/>
                <w:b/>
                <w:bCs/>
                <w:sz w:val="24"/>
                <w:szCs w:val="24"/>
              </w:rPr>
            </w:pPr>
            <w:r w:rsidRPr="00FD71E4">
              <w:rPr>
                <w:rFonts w:ascii="Palatino Linotype" w:hAnsi="Palatino Linotype"/>
                <w:b/>
                <w:bCs/>
                <w:sz w:val="24"/>
                <w:szCs w:val="24"/>
              </w:rPr>
              <w:t>Clause(</w:t>
            </w:r>
            <w:proofErr w:type="spellStart"/>
            <w:r w:rsidRPr="00FD71E4">
              <w:rPr>
                <w:rFonts w:ascii="Palatino Linotype" w:hAnsi="Palatino Linotype"/>
                <w:b/>
                <w:bCs/>
                <w:sz w:val="24"/>
                <w:szCs w:val="24"/>
              </w:rPr>
              <w:t>za</w:t>
            </w:r>
            <w:proofErr w:type="spellEnd"/>
            <w:r w:rsidRPr="00FD71E4">
              <w:rPr>
                <w:rFonts w:ascii="Palatino Linotype" w:hAnsi="Palatino Linotype"/>
                <w:b/>
                <w:bCs/>
                <w:sz w:val="24"/>
                <w:szCs w:val="24"/>
              </w:rPr>
              <w:t>)- radio taxi” means a taxi including a radio cab, by whatever name called, which is in two-way radio communication with a central control office and is enabled for tracking using Global Positioning System (GPS) or General Packet Radio Service (GPRS)</w:t>
            </w:r>
          </w:p>
          <w:p w:rsidR="004963F2" w:rsidRPr="00D10C48" w:rsidRDefault="004963F2" w:rsidP="0097539A">
            <w:pPr>
              <w:tabs>
                <w:tab w:val="left" w:pos="3553"/>
              </w:tabs>
              <w:jc w:val="both"/>
              <w:rPr>
                <w:rFonts w:ascii="Palatino Linotype" w:hAnsi="Palatino Linotype"/>
                <w:sz w:val="24"/>
                <w:szCs w:val="24"/>
              </w:rPr>
            </w:pPr>
          </w:p>
          <w:p w:rsidR="006808F9" w:rsidRPr="00FD71E4" w:rsidRDefault="006808F9" w:rsidP="0097539A">
            <w:pPr>
              <w:tabs>
                <w:tab w:val="left" w:pos="3553"/>
              </w:tabs>
              <w:jc w:val="both"/>
              <w:rPr>
                <w:rFonts w:ascii="Palatino Linotype" w:hAnsi="Palatino Linotype"/>
                <w:b/>
                <w:bCs/>
                <w:sz w:val="24"/>
                <w:szCs w:val="24"/>
              </w:rPr>
            </w:pPr>
            <w:r w:rsidRPr="00FD71E4">
              <w:rPr>
                <w:rFonts w:ascii="Palatino Linotype" w:hAnsi="Palatino Linotype"/>
                <w:b/>
                <w:bCs/>
                <w:sz w:val="24"/>
                <w:szCs w:val="24"/>
              </w:rPr>
              <w:t>Now, Definition of Recognized sports body shifted to clause(</w:t>
            </w:r>
            <w:proofErr w:type="spellStart"/>
            <w:r w:rsidRPr="00FD71E4">
              <w:rPr>
                <w:rFonts w:ascii="Palatino Linotype" w:hAnsi="Palatino Linotype"/>
                <w:b/>
                <w:bCs/>
                <w:sz w:val="24"/>
                <w:szCs w:val="24"/>
              </w:rPr>
              <w:t>zaa</w:t>
            </w:r>
            <w:proofErr w:type="spellEnd"/>
            <w:r w:rsidRPr="00FD71E4">
              <w:rPr>
                <w:rFonts w:ascii="Palatino Linotype" w:hAnsi="Palatino Linotype"/>
                <w:b/>
                <w:bCs/>
                <w:sz w:val="24"/>
                <w:szCs w:val="24"/>
              </w:rPr>
              <w:t>)</w:t>
            </w:r>
          </w:p>
        </w:tc>
      </w:tr>
      <w:tr w:rsidR="00D12152" w:rsidTr="00D12152">
        <w:tc>
          <w:tcPr>
            <w:tcW w:w="884" w:type="dxa"/>
          </w:tcPr>
          <w:p w:rsidR="00D12152" w:rsidRDefault="00D10C48" w:rsidP="00D10C48">
            <w:pPr>
              <w:jc w:val="center"/>
              <w:rPr>
                <w:rFonts w:ascii="Palatino Linotype" w:hAnsi="Palatino Linotype"/>
                <w:sz w:val="24"/>
                <w:szCs w:val="24"/>
              </w:rPr>
            </w:pPr>
            <w:r>
              <w:rPr>
                <w:rFonts w:ascii="Palatino Linotype" w:hAnsi="Palatino Linotype"/>
                <w:sz w:val="24"/>
                <w:szCs w:val="24"/>
              </w:rPr>
              <w:lastRenderedPageBreak/>
              <w:t>14</w:t>
            </w:r>
          </w:p>
        </w:tc>
        <w:tc>
          <w:tcPr>
            <w:tcW w:w="2590" w:type="dxa"/>
          </w:tcPr>
          <w:p w:rsidR="00D12152" w:rsidRPr="00D10C48" w:rsidRDefault="006808F9" w:rsidP="000B103A">
            <w:pPr>
              <w:rPr>
                <w:rFonts w:ascii="Palatino Linotype" w:hAnsi="Palatino Linotype"/>
                <w:b/>
                <w:bCs/>
                <w:sz w:val="24"/>
                <w:szCs w:val="24"/>
              </w:rPr>
            </w:pPr>
            <w:r w:rsidRPr="00D10C48">
              <w:rPr>
                <w:rFonts w:ascii="Palatino Linotype" w:hAnsi="Palatino Linotype"/>
                <w:b/>
                <w:bCs/>
                <w:sz w:val="24"/>
                <w:szCs w:val="24"/>
              </w:rPr>
              <w:t xml:space="preserve">Abatement- </w:t>
            </w:r>
            <w:r w:rsidR="00D10C48">
              <w:rPr>
                <w:rFonts w:ascii="Palatino Linotype" w:hAnsi="Palatino Linotype"/>
                <w:b/>
                <w:bCs/>
                <w:sz w:val="24"/>
                <w:szCs w:val="24"/>
              </w:rPr>
              <w:t xml:space="preserve">                </w:t>
            </w:r>
            <w:r w:rsidRPr="00D10C48">
              <w:rPr>
                <w:rFonts w:ascii="Palatino Linotype" w:hAnsi="Palatino Linotype"/>
                <w:b/>
                <w:bCs/>
                <w:sz w:val="24"/>
                <w:szCs w:val="24"/>
              </w:rPr>
              <w:t>(Amendment made to N/N 26/2012- S.T., dated 20-6-12)</w:t>
            </w: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p w:rsidR="0000028B" w:rsidRDefault="0000028B" w:rsidP="000B103A">
            <w:pPr>
              <w:rPr>
                <w:rFonts w:ascii="Palatino Linotype" w:hAnsi="Palatino Linotype"/>
                <w:sz w:val="24"/>
                <w:szCs w:val="24"/>
              </w:rPr>
            </w:pPr>
          </w:p>
        </w:tc>
        <w:tc>
          <w:tcPr>
            <w:tcW w:w="5294" w:type="dxa"/>
          </w:tcPr>
          <w:p w:rsidR="00D12152" w:rsidRPr="00D10C48" w:rsidRDefault="006808F9" w:rsidP="0084348B">
            <w:pPr>
              <w:jc w:val="both"/>
              <w:rPr>
                <w:rFonts w:ascii="Palatino Linotype" w:hAnsi="Palatino Linotype"/>
                <w:sz w:val="24"/>
                <w:szCs w:val="24"/>
              </w:rPr>
            </w:pPr>
            <w:r w:rsidRPr="00D10C48">
              <w:rPr>
                <w:rFonts w:ascii="Palatino Linotype" w:hAnsi="Palatino Linotype"/>
                <w:sz w:val="24"/>
                <w:szCs w:val="24"/>
              </w:rPr>
              <w:lastRenderedPageBreak/>
              <w:t>Serial No. 7 - Services of goods transport agency in relation to transportation of goods</w:t>
            </w:r>
          </w:p>
          <w:p w:rsidR="00FD71E4" w:rsidRDefault="006808F9" w:rsidP="0084348B">
            <w:pPr>
              <w:jc w:val="both"/>
              <w:rPr>
                <w:rFonts w:ascii="Palatino Linotype" w:hAnsi="Palatino Linotype"/>
                <w:sz w:val="24"/>
                <w:szCs w:val="24"/>
              </w:rPr>
            </w:pPr>
            <w:r w:rsidRPr="00D10C48">
              <w:rPr>
                <w:rFonts w:ascii="Palatino Linotype" w:hAnsi="Palatino Linotype"/>
                <w:sz w:val="24"/>
                <w:szCs w:val="24"/>
              </w:rPr>
              <w:t>Abatement- 25%</w:t>
            </w:r>
          </w:p>
          <w:p w:rsidR="006808F9" w:rsidRPr="00D10C48" w:rsidRDefault="006808F9" w:rsidP="0084348B">
            <w:pPr>
              <w:jc w:val="both"/>
              <w:rPr>
                <w:rFonts w:ascii="Palatino Linotype" w:hAnsi="Palatino Linotype"/>
                <w:sz w:val="24"/>
                <w:szCs w:val="24"/>
              </w:rPr>
            </w:pPr>
            <w:r w:rsidRPr="00D10C48">
              <w:rPr>
                <w:rFonts w:ascii="Palatino Linotype" w:hAnsi="Palatino Linotype"/>
                <w:sz w:val="24"/>
                <w:szCs w:val="24"/>
              </w:rPr>
              <w:t>Condition - CENVAT credit on inputs, capital goods and input services, used for providing the taxable service, has not been taken under the provisions of the CENVAT Credit Rules, 2004.</w:t>
            </w:r>
          </w:p>
          <w:p w:rsidR="00556F9A" w:rsidRPr="00D10C48" w:rsidRDefault="00556F9A" w:rsidP="006808F9">
            <w:pPr>
              <w:pStyle w:val="tabletext0"/>
              <w:rPr>
                <w:rFonts w:ascii="Palatino Linotype" w:hAnsi="Palatino Linotype"/>
              </w:rPr>
            </w:pPr>
          </w:p>
          <w:p w:rsidR="00CB5314" w:rsidRDefault="00556F9A" w:rsidP="0084348B">
            <w:pPr>
              <w:pStyle w:val="tabletext0"/>
              <w:jc w:val="both"/>
              <w:rPr>
                <w:rFonts w:ascii="Palatino Linotype" w:hAnsi="Palatino Linotype"/>
              </w:rPr>
            </w:pPr>
            <w:r w:rsidRPr="00D10C48">
              <w:rPr>
                <w:rFonts w:ascii="Palatino Linotype" w:hAnsi="Palatino Linotype"/>
              </w:rPr>
              <w:t>Serial No. 8- Services provided in relation to chit</w:t>
            </w:r>
            <w:r w:rsidR="00CB5314">
              <w:rPr>
                <w:rFonts w:ascii="Palatino Linotype" w:hAnsi="Palatino Linotype"/>
              </w:rPr>
              <w:t>.</w:t>
            </w:r>
          </w:p>
          <w:p w:rsidR="0084348B" w:rsidRDefault="00556F9A" w:rsidP="0084348B">
            <w:pPr>
              <w:pStyle w:val="tabletext0"/>
              <w:jc w:val="both"/>
              <w:rPr>
                <w:rFonts w:ascii="Palatino Linotype" w:hAnsi="Palatino Linotype"/>
              </w:rPr>
            </w:pPr>
            <w:r w:rsidRPr="00D10C48">
              <w:rPr>
                <w:rFonts w:ascii="Palatino Linotype" w:hAnsi="Palatino Linotype"/>
              </w:rPr>
              <w:t>Abatement- 70%</w:t>
            </w:r>
          </w:p>
          <w:p w:rsidR="00556F9A" w:rsidRPr="00D10C48" w:rsidRDefault="00556F9A" w:rsidP="0084348B">
            <w:pPr>
              <w:pStyle w:val="tabletext0"/>
              <w:jc w:val="both"/>
              <w:rPr>
                <w:rFonts w:ascii="Palatino Linotype" w:hAnsi="Palatino Linotype"/>
              </w:rPr>
            </w:pPr>
            <w:r w:rsidRPr="00D10C48">
              <w:rPr>
                <w:rFonts w:ascii="Palatino Linotype" w:hAnsi="Palatino Linotype"/>
              </w:rPr>
              <w:t>Condition - CENVAT credit on inputs, capital goods and input services, used for providing the taxable service, has not been taken under the provisions of the CENVAT Credit Rules, 2004</w:t>
            </w:r>
          </w:p>
          <w:p w:rsidR="00556F9A" w:rsidRPr="00D10C48" w:rsidRDefault="00556F9A" w:rsidP="006808F9">
            <w:pPr>
              <w:pStyle w:val="tabletext0"/>
              <w:rPr>
                <w:rFonts w:ascii="Palatino Linotype" w:hAnsi="Palatino Linotype"/>
              </w:rPr>
            </w:pPr>
          </w:p>
          <w:p w:rsidR="00556F9A" w:rsidRPr="00D10C48" w:rsidRDefault="00556F9A" w:rsidP="006808F9">
            <w:pPr>
              <w:pStyle w:val="tabletext0"/>
              <w:rPr>
                <w:rFonts w:ascii="Palatino Linotype" w:hAnsi="Palatino Linotype"/>
              </w:rPr>
            </w:pPr>
          </w:p>
          <w:p w:rsidR="00556F9A" w:rsidRPr="00D10C48" w:rsidRDefault="00556F9A" w:rsidP="00556F9A">
            <w:pPr>
              <w:pStyle w:val="tabletext0"/>
              <w:rPr>
                <w:rFonts w:ascii="Palatino Linotype" w:hAnsi="Palatino Linotype"/>
              </w:rPr>
            </w:pPr>
            <w:r w:rsidRPr="00D10C48">
              <w:rPr>
                <w:rFonts w:ascii="Palatino Linotype" w:hAnsi="Palatino Linotype"/>
              </w:rPr>
              <w:t>Serial No.9- Renting of any motor vehicle designed to carry passengers</w:t>
            </w:r>
          </w:p>
          <w:p w:rsidR="00556F9A" w:rsidRPr="00D10C48" w:rsidRDefault="00556F9A" w:rsidP="00556F9A">
            <w:pPr>
              <w:rPr>
                <w:rFonts w:ascii="Palatino Linotype" w:hAnsi="Palatino Linotype"/>
                <w:sz w:val="24"/>
                <w:szCs w:val="24"/>
              </w:rPr>
            </w:pPr>
            <w:r w:rsidRPr="00D10C48">
              <w:rPr>
                <w:rFonts w:ascii="Palatino Linotype" w:hAnsi="Palatino Linotype"/>
                <w:sz w:val="24"/>
                <w:szCs w:val="24"/>
              </w:rPr>
              <w:t>Abatement- 40%</w:t>
            </w:r>
          </w:p>
          <w:p w:rsidR="00556F9A" w:rsidRPr="00D10C48" w:rsidRDefault="00556F9A" w:rsidP="00556F9A">
            <w:pPr>
              <w:pStyle w:val="tabletext0"/>
              <w:rPr>
                <w:rFonts w:ascii="Palatino Linotype" w:hAnsi="Palatino Linotype"/>
              </w:rPr>
            </w:pPr>
            <w:r w:rsidRPr="00D10C48">
              <w:rPr>
                <w:rFonts w:ascii="Palatino Linotype" w:hAnsi="Palatino Linotype"/>
              </w:rPr>
              <w:t xml:space="preserve">Condition - CENVAT credit on inputs, capital goods and input services, used for providing the taxable service, has not been taken under the provisions of the CENVAT Credit Rules, </w:t>
            </w:r>
            <w:r w:rsidRPr="00D10C48">
              <w:rPr>
                <w:rFonts w:ascii="Palatino Linotype" w:hAnsi="Palatino Linotype"/>
              </w:rPr>
              <w:lastRenderedPageBreak/>
              <w:t>2004</w:t>
            </w:r>
          </w:p>
          <w:p w:rsidR="00556F9A" w:rsidRPr="00D10C48" w:rsidRDefault="00556F9A" w:rsidP="00556F9A">
            <w:pPr>
              <w:pStyle w:val="tabletext0"/>
              <w:rPr>
                <w:rFonts w:ascii="Palatino Linotype" w:hAnsi="Palatino Linotype"/>
              </w:rPr>
            </w:pPr>
          </w:p>
          <w:p w:rsidR="00556F9A" w:rsidRPr="00D10C48" w:rsidRDefault="00556F9A" w:rsidP="006808F9">
            <w:pPr>
              <w:pStyle w:val="tabletext0"/>
              <w:rPr>
                <w:rFonts w:ascii="Palatino Linotype" w:hAnsi="Palatino Linotype"/>
              </w:rPr>
            </w:pPr>
          </w:p>
          <w:p w:rsidR="00556F9A" w:rsidRPr="00D10C48" w:rsidRDefault="00556F9A" w:rsidP="000B103A">
            <w:pPr>
              <w:rPr>
                <w:rFonts w:ascii="Palatino Linotype" w:hAnsi="Palatino Linotype"/>
                <w:sz w:val="24"/>
                <w:szCs w:val="24"/>
              </w:rPr>
            </w:pPr>
          </w:p>
          <w:p w:rsidR="00556F9A" w:rsidRPr="00D10C48" w:rsidRDefault="00556F9A" w:rsidP="00556F9A">
            <w:pPr>
              <w:rPr>
                <w:rFonts w:ascii="Palatino Linotype" w:hAnsi="Palatino Linotype"/>
                <w:sz w:val="24"/>
                <w:szCs w:val="24"/>
              </w:rPr>
            </w:pPr>
          </w:p>
          <w:p w:rsidR="00556F9A" w:rsidRPr="00D10C48" w:rsidRDefault="00556F9A" w:rsidP="00556F9A">
            <w:pPr>
              <w:rPr>
                <w:rFonts w:ascii="Palatino Linotype" w:hAnsi="Palatino Linotype"/>
                <w:sz w:val="24"/>
                <w:szCs w:val="24"/>
              </w:rPr>
            </w:pPr>
          </w:p>
          <w:p w:rsidR="00556F9A" w:rsidRPr="00D10C48" w:rsidRDefault="00556F9A" w:rsidP="00556F9A">
            <w:pPr>
              <w:rPr>
                <w:rFonts w:ascii="Palatino Linotype" w:hAnsi="Palatino Linotype"/>
                <w:sz w:val="24"/>
                <w:szCs w:val="24"/>
              </w:rPr>
            </w:pPr>
          </w:p>
          <w:p w:rsidR="00556F9A" w:rsidRPr="00D10C48" w:rsidRDefault="00556F9A" w:rsidP="00556F9A">
            <w:pPr>
              <w:rPr>
                <w:rFonts w:ascii="Palatino Linotype" w:hAnsi="Palatino Linotype"/>
                <w:sz w:val="24"/>
                <w:szCs w:val="24"/>
              </w:rPr>
            </w:pPr>
          </w:p>
          <w:p w:rsidR="00556F9A" w:rsidRPr="00D10C48" w:rsidRDefault="00556F9A" w:rsidP="00556F9A">
            <w:pPr>
              <w:rPr>
                <w:rFonts w:ascii="Palatino Linotype" w:hAnsi="Palatino Linotype"/>
                <w:sz w:val="24"/>
                <w:szCs w:val="24"/>
              </w:rPr>
            </w:pPr>
          </w:p>
          <w:p w:rsidR="00556F9A" w:rsidRPr="00D10C48" w:rsidRDefault="00556F9A" w:rsidP="00556F9A">
            <w:pPr>
              <w:rPr>
                <w:rFonts w:ascii="Palatino Linotype" w:hAnsi="Palatino Linotype"/>
                <w:sz w:val="24"/>
                <w:szCs w:val="24"/>
              </w:rPr>
            </w:pPr>
          </w:p>
          <w:p w:rsidR="006808F9" w:rsidRPr="00D10C48" w:rsidRDefault="00556F9A" w:rsidP="00556F9A">
            <w:pPr>
              <w:tabs>
                <w:tab w:val="left" w:pos="1908"/>
              </w:tabs>
              <w:rPr>
                <w:rFonts w:ascii="Palatino Linotype" w:hAnsi="Palatino Linotype"/>
                <w:sz w:val="24"/>
                <w:szCs w:val="24"/>
              </w:rPr>
            </w:pPr>
            <w:r w:rsidRPr="00D10C48">
              <w:rPr>
                <w:rFonts w:ascii="Palatino Linotype" w:hAnsi="Palatino Linotype"/>
                <w:sz w:val="24"/>
                <w:szCs w:val="24"/>
              </w:rPr>
              <w:tab/>
            </w:r>
          </w:p>
          <w:p w:rsidR="00556F9A" w:rsidRPr="00D10C48" w:rsidRDefault="00556F9A" w:rsidP="00556F9A">
            <w:pPr>
              <w:tabs>
                <w:tab w:val="left" w:pos="1908"/>
              </w:tabs>
              <w:rPr>
                <w:rFonts w:ascii="Palatino Linotype" w:hAnsi="Palatino Linotype"/>
                <w:sz w:val="24"/>
                <w:szCs w:val="24"/>
              </w:rPr>
            </w:pPr>
          </w:p>
          <w:p w:rsidR="00556F9A" w:rsidRPr="00D10C48" w:rsidRDefault="00556F9A" w:rsidP="00556F9A">
            <w:pPr>
              <w:tabs>
                <w:tab w:val="left" w:pos="1908"/>
              </w:tabs>
              <w:rPr>
                <w:rFonts w:ascii="Palatino Linotype" w:hAnsi="Palatino Linotype"/>
                <w:sz w:val="24"/>
                <w:szCs w:val="24"/>
              </w:rPr>
            </w:pPr>
          </w:p>
          <w:p w:rsidR="00556F9A" w:rsidRPr="00D10C48" w:rsidRDefault="00556F9A" w:rsidP="00556F9A">
            <w:pPr>
              <w:tabs>
                <w:tab w:val="left" w:pos="1908"/>
              </w:tabs>
              <w:rPr>
                <w:rFonts w:ascii="Palatino Linotype" w:hAnsi="Palatino Linotype"/>
                <w:sz w:val="24"/>
                <w:szCs w:val="24"/>
              </w:rPr>
            </w:pPr>
          </w:p>
          <w:p w:rsidR="00556F9A" w:rsidRPr="00D10C48" w:rsidRDefault="00556F9A" w:rsidP="00556F9A">
            <w:pPr>
              <w:tabs>
                <w:tab w:val="left" w:pos="1908"/>
              </w:tabs>
              <w:rPr>
                <w:rFonts w:ascii="Palatino Linotype" w:hAnsi="Palatino Linotype"/>
                <w:sz w:val="24"/>
                <w:szCs w:val="24"/>
              </w:rPr>
            </w:pPr>
          </w:p>
          <w:p w:rsidR="00556F9A" w:rsidRPr="00D10C48" w:rsidRDefault="00556F9A" w:rsidP="00556F9A">
            <w:pPr>
              <w:tabs>
                <w:tab w:val="left" w:pos="1908"/>
              </w:tabs>
              <w:rPr>
                <w:rFonts w:ascii="Palatino Linotype" w:hAnsi="Palatino Linotype"/>
                <w:sz w:val="24"/>
                <w:szCs w:val="24"/>
              </w:rPr>
            </w:pPr>
          </w:p>
          <w:p w:rsidR="00556F9A" w:rsidRPr="00D10C48" w:rsidRDefault="00556F9A" w:rsidP="00556F9A">
            <w:pPr>
              <w:tabs>
                <w:tab w:val="left" w:pos="1908"/>
              </w:tabs>
              <w:rPr>
                <w:rFonts w:ascii="Palatino Linotype" w:hAnsi="Palatino Linotype"/>
                <w:sz w:val="24"/>
                <w:szCs w:val="24"/>
              </w:rPr>
            </w:pPr>
          </w:p>
          <w:p w:rsidR="00556F9A" w:rsidRPr="00D10C48" w:rsidRDefault="00556F9A" w:rsidP="00556F9A">
            <w:pPr>
              <w:tabs>
                <w:tab w:val="left" w:pos="1908"/>
              </w:tabs>
              <w:rPr>
                <w:rFonts w:ascii="Palatino Linotype" w:hAnsi="Palatino Linotype"/>
                <w:sz w:val="24"/>
                <w:szCs w:val="24"/>
              </w:rPr>
            </w:pPr>
          </w:p>
          <w:p w:rsidR="00556F9A" w:rsidRPr="00D10C48" w:rsidRDefault="00556F9A" w:rsidP="00556F9A">
            <w:pPr>
              <w:tabs>
                <w:tab w:val="left" w:pos="1908"/>
              </w:tabs>
              <w:rPr>
                <w:rFonts w:ascii="Palatino Linotype" w:hAnsi="Palatino Linotype"/>
                <w:sz w:val="24"/>
                <w:szCs w:val="24"/>
              </w:rPr>
            </w:pPr>
          </w:p>
          <w:p w:rsidR="00CB5314" w:rsidRDefault="00CB5314" w:rsidP="00556F9A">
            <w:pPr>
              <w:tabs>
                <w:tab w:val="left" w:pos="1908"/>
              </w:tabs>
              <w:rPr>
                <w:rFonts w:ascii="Palatino Linotype" w:hAnsi="Palatino Linotype"/>
                <w:sz w:val="24"/>
                <w:szCs w:val="24"/>
              </w:rPr>
            </w:pPr>
          </w:p>
          <w:p w:rsidR="0000028B" w:rsidRPr="00D10C48" w:rsidRDefault="00556F9A" w:rsidP="00556F9A">
            <w:pPr>
              <w:tabs>
                <w:tab w:val="left" w:pos="1908"/>
              </w:tabs>
              <w:rPr>
                <w:rFonts w:ascii="Palatino Linotype" w:hAnsi="Palatino Linotype"/>
                <w:sz w:val="24"/>
                <w:szCs w:val="24"/>
              </w:rPr>
            </w:pPr>
            <w:r w:rsidRPr="00D10C48">
              <w:rPr>
                <w:rFonts w:ascii="Palatino Linotype" w:hAnsi="Palatino Linotype"/>
                <w:sz w:val="24"/>
                <w:szCs w:val="24"/>
              </w:rPr>
              <w:t>Serial No. 9A- Newly Inserted</w:t>
            </w:r>
          </w:p>
          <w:p w:rsidR="0000028B" w:rsidRPr="00D10C48" w:rsidRDefault="0000028B" w:rsidP="0000028B">
            <w:pPr>
              <w:rPr>
                <w:rFonts w:ascii="Palatino Linotype" w:hAnsi="Palatino Linotype"/>
                <w:sz w:val="24"/>
                <w:szCs w:val="24"/>
              </w:rPr>
            </w:pPr>
          </w:p>
          <w:p w:rsidR="0000028B" w:rsidRPr="00D10C48" w:rsidRDefault="0000028B" w:rsidP="0000028B">
            <w:pPr>
              <w:rPr>
                <w:rFonts w:ascii="Palatino Linotype" w:hAnsi="Palatino Linotype"/>
                <w:sz w:val="24"/>
                <w:szCs w:val="24"/>
              </w:rPr>
            </w:pPr>
          </w:p>
          <w:p w:rsidR="0000028B" w:rsidRPr="00D10C48" w:rsidRDefault="0000028B" w:rsidP="0000028B">
            <w:pPr>
              <w:rPr>
                <w:rFonts w:ascii="Palatino Linotype" w:hAnsi="Palatino Linotype"/>
                <w:sz w:val="24"/>
                <w:szCs w:val="24"/>
              </w:rPr>
            </w:pPr>
          </w:p>
          <w:p w:rsidR="0000028B" w:rsidRPr="00D10C48" w:rsidRDefault="0000028B" w:rsidP="0000028B">
            <w:pPr>
              <w:rPr>
                <w:rFonts w:ascii="Palatino Linotype" w:hAnsi="Palatino Linotype"/>
                <w:sz w:val="24"/>
                <w:szCs w:val="24"/>
              </w:rPr>
            </w:pPr>
          </w:p>
          <w:p w:rsidR="00556F9A" w:rsidRPr="00D10C48" w:rsidRDefault="0000028B" w:rsidP="0000028B">
            <w:pPr>
              <w:tabs>
                <w:tab w:val="left" w:pos="3591"/>
              </w:tabs>
              <w:rPr>
                <w:rFonts w:ascii="Palatino Linotype" w:hAnsi="Palatino Linotype"/>
                <w:sz w:val="24"/>
                <w:szCs w:val="24"/>
              </w:rPr>
            </w:pPr>
            <w:r w:rsidRPr="00D10C48">
              <w:rPr>
                <w:rFonts w:ascii="Palatino Linotype" w:hAnsi="Palatino Linotype"/>
                <w:sz w:val="24"/>
                <w:szCs w:val="24"/>
              </w:rPr>
              <w:tab/>
            </w:r>
          </w:p>
          <w:p w:rsidR="0000028B" w:rsidRPr="00D10C48" w:rsidRDefault="0000028B" w:rsidP="0000028B">
            <w:pPr>
              <w:tabs>
                <w:tab w:val="left" w:pos="3591"/>
              </w:tabs>
              <w:rPr>
                <w:rFonts w:ascii="Palatino Linotype" w:hAnsi="Palatino Linotype"/>
                <w:sz w:val="24"/>
                <w:szCs w:val="24"/>
              </w:rPr>
            </w:pPr>
          </w:p>
          <w:p w:rsidR="0000028B" w:rsidRPr="00D10C48" w:rsidRDefault="0000028B" w:rsidP="0000028B">
            <w:pPr>
              <w:tabs>
                <w:tab w:val="left" w:pos="3591"/>
              </w:tabs>
              <w:rPr>
                <w:rFonts w:ascii="Palatino Linotype" w:hAnsi="Palatino Linotype"/>
                <w:sz w:val="24"/>
                <w:szCs w:val="24"/>
              </w:rPr>
            </w:pPr>
          </w:p>
          <w:p w:rsidR="0000028B" w:rsidRPr="00D10C48" w:rsidRDefault="0000028B" w:rsidP="0000028B">
            <w:pPr>
              <w:tabs>
                <w:tab w:val="left" w:pos="3591"/>
              </w:tabs>
              <w:rPr>
                <w:rFonts w:ascii="Palatino Linotype" w:hAnsi="Palatino Linotype"/>
                <w:sz w:val="24"/>
                <w:szCs w:val="24"/>
              </w:rPr>
            </w:pPr>
          </w:p>
          <w:p w:rsidR="0000028B" w:rsidRPr="00D10C48" w:rsidRDefault="0000028B" w:rsidP="0000028B">
            <w:pPr>
              <w:tabs>
                <w:tab w:val="left" w:pos="3591"/>
              </w:tabs>
              <w:rPr>
                <w:rFonts w:ascii="Palatino Linotype" w:hAnsi="Palatino Linotype"/>
                <w:sz w:val="24"/>
                <w:szCs w:val="24"/>
              </w:rPr>
            </w:pPr>
          </w:p>
          <w:p w:rsidR="0000028B" w:rsidRPr="00D10C48" w:rsidRDefault="0000028B" w:rsidP="0000028B">
            <w:pPr>
              <w:tabs>
                <w:tab w:val="left" w:pos="3591"/>
              </w:tabs>
              <w:rPr>
                <w:rFonts w:ascii="Palatino Linotype" w:hAnsi="Palatino Linotype"/>
                <w:sz w:val="24"/>
                <w:szCs w:val="24"/>
              </w:rPr>
            </w:pPr>
          </w:p>
          <w:p w:rsidR="0000028B" w:rsidRPr="00D10C48" w:rsidRDefault="0000028B" w:rsidP="0000028B">
            <w:pPr>
              <w:tabs>
                <w:tab w:val="left" w:pos="3591"/>
              </w:tabs>
              <w:rPr>
                <w:rFonts w:ascii="Palatino Linotype" w:hAnsi="Palatino Linotype"/>
                <w:sz w:val="24"/>
                <w:szCs w:val="24"/>
              </w:rPr>
            </w:pPr>
          </w:p>
          <w:p w:rsidR="0000028B" w:rsidRPr="00D10C48" w:rsidRDefault="0000028B" w:rsidP="0000028B">
            <w:pPr>
              <w:tabs>
                <w:tab w:val="left" w:pos="3591"/>
              </w:tabs>
              <w:rPr>
                <w:rFonts w:ascii="Palatino Linotype" w:hAnsi="Palatino Linotype"/>
                <w:sz w:val="24"/>
                <w:szCs w:val="24"/>
              </w:rPr>
            </w:pPr>
          </w:p>
          <w:p w:rsidR="0000028B" w:rsidRPr="00D10C48" w:rsidRDefault="0000028B" w:rsidP="0000028B">
            <w:pPr>
              <w:pStyle w:val="tabletext0"/>
              <w:rPr>
                <w:rFonts w:ascii="Palatino Linotype" w:hAnsi="Palatino Linotype"/>
              </w:rPr>
            </w:pPr>
            <w:r w:rsidRPr="00D10C48">
              <w:rPr>
                <w:rFonts w:ascii="Palatino Linotype" w:hAnsi="Palatino Linotype"/>
              </w:rPr>
              <w:t xml:space="preserve">Serial No. 10- Transport of goods in a vessel </w:t>
            </w:r>
          </w:p>
          <w:p w:rsidR="0000028B" w:rsidRPr="00D10C48" w:rsidRDefault="0000028B" w:rsidP="0000028B">
            <w:pPr>
              <w:tabs>
                <w:tab w:val="left" w:pos="3591"/>
              </w:tabs>
              <w:rPr>
                <w:rFonts w:ascii="Palatino Linotype" w:hAnsi="Palatino Linotype"/>
                <w:sz w:val="24"/>
                <w:szCs w:val="24"/>
              </w:rPr>
            </w:pPr>
            <w:r w:rsidRPr="00D10C48">
              <w:rPr>
                <w:rFonts w:ascii="Palatino Linotype" w:hAnsi="Palatino Linotype"/>
                <w:sz w:val="24"/>
                <w:szCs w:val="24"/>
              </w:rPr>
              <w:t>Abatement- 50%</w:t>
            </w:r>
          </w:p>
          <w:p w:rsidR="0000028B" w:rsidRPr="00D10C48" w:rsidRDefault="0000028B" w:rsidP="0000028B">
            <w:pPr>
              <w:tabs>
                <w:tab w:val="left" w:pos="3591"/>
              </w:tabs>
              <w:rPr>
                <w:rFonts w:ascii="Palatino Linotype" w:hAnsi="Palatino Linotype"/>
                <w:sz w:val="24"/>
                <w:szCs w:val="24"/>
              </w:rPr>
            </w:pPr>
          </w:p>
          <w:p w:rsidR="0000028B" w:rsidRPr="00D10C48" w:rsidRDefault="0000028B" w:rsidP="0000028B">
            <w:pPr>
              <w:tabs>
                <w:tab w:val="left" w:pos="3591"/>
              </w:tabs>
              <w:rPr>
                <w:rFonts w:ascii="Palatino Linotype" w:hAnsi="Palatino Linotype"/>
                <w:sz w:val="24"/>
                <w:szCs w:val="24"/>
              </w:rPr>
            </w:pPr>
          </w:p>
          <w:p w:rsidR="0000028B" w:rsidRPr="00D10C48" w:rsidRDefault="0000028B" w:rsidP="0000028B">
            <w:pPr>
              <w:tabs>
                <w:tab w:val="left" w:pos="3591"/>
              </w:tabs>
              <w:rPr>
                <w:rFonts w:ascii="Palatino Linotype" w:hAnsi="Palatino Linotype"/>
                <w:sz w:val="24"/>
                <w:szCs w:val="24"/>
              </w:rPr>
            </w:pPr>
          </w:p>
          <w:p w:rsidR="0000028B" w:rsidRPr="00D10C48" w:rsidRDefault="0000028B" w:rsidP="0000028B">
            <w:pPr>
              <w:tabs>
                <w:tab w:val="left" w:pos="3591"/>
              </w:tabs>
              <w:rPr>
                <w:rFonts w:ascii="Palatino Linotype" w:hAnsi="Palatino Linotype"/>
                <w:sz w:val="24"/>
                <w:szCs w:val="24"/>
              </w:rPr>
            </w:pPr>
          </w:p>
          <w:p w:rsidR="00F644CF" w:rsidRPr="00D10C48" w:rsidRDefault="00F644CF" w:rsidP="00F644CF">
            <w:pPr>
              <w:rPr>
                <w:rFonts w:ascii="Palatino Linotype" w:hAnsi="Palatino Linotype"/>
                <w:sz w:val="24"/>
                <w:szCs w:val="24"/>
              </w:rPr>
            </w:pPr>
          </w:p>
          <w:p w:rsidR="00F644CF" w:rsidRPr="00D10C48" w:rsidRDefault="00F644CF" w:rsidP="00F644CF">
            <w:pPr>
              <w:rPr>
                <w:rFonts w:ascii="Palatino Linotype" w:hAnsi="Palatino Linotype"/>
                <w:sz w:val="24"/>
                <w:szCs w:val="24"/>
              </w:rPr>
            </w:pPr>
          </w:p>
          <w:p w:rsidR="00F644CF" w:rsidRPr="00D10C48" w:rsidRDefault="00F644CF" w:rsidP="00F644CF">
            <w:pPr>
              <w:rPr>
                <w:rFonts w:ascii="Palatino Linotype" w:hAnsi="Palatino Linotype"/>
                <w:sz w:val="24"/>
                <w:szCs w:val="24"/>
              </w:rPr>
            </w:pPr>
          </w:p>
        </w:tc>
        <w:tc>
          <w:tcPr>
            <w:tcW w:w="5470" w:type="dxa"/>
          </w:tcPr>
          <w:p w:rsidR="00556F9A" w:rsidRPr="00D10C48" w:rsidRDefault="00556F9A" w:rsidP="0084348B">
            <w:pPr>
              <w:jc w:val="both"/>
              <w:rPr>
                <w:rFonts w:ascii="Palatino Linotype" w:hAnsi="Palatino Linotype"/>
                <w:sz w:val="24"/>
                <w:szCs w:val="24"/>
              </w:rPr>
            </w:pPr>
            <w:r w:rsidRPr="00D10C48">
              <w:rPr>
                <w:rFonts w:ascii="Palatino Linotype" w:hAnsi="Palatino Linotype"/>
                <w:sz w:val="24"/>
                <w:szCs w:val="24"/>
              </w:rPr>
              <w:lastRenderedPageBreak/>
              <w:t>Serial No. 7 - Services of goods transport agency in relation to transportation of goods</w:t>
            </w:r>
          </w:p>
          <w:p w:rsidR="00556F9A" w:rsidRPr="00D10C48" w:rsidRDefault="00556F9A" w:rsidP="0084348B">
            <w:pPr>
              <w:jc w:val="both"/>
              <w:rPr>
                <w:rFonts w:ascii="Palatino Linotype" w:hAnsi="Palatino Linotype"/>
                <w:sz w:val="24"/>
                <w:szCs w:val="24"/>
              </w:rPr>
            </w:pPr>
            <w:r w:rsidRPr="00D10C48">
              <w:rPr>
                <w:rFonts w:ascii="Palatino Linotype" w:hAnsi="Palatino Linotype"/>
                <w:sz w:val="24"/>
                <w:szCs w:val="24"/>
              </w:rPr>
              <w:t>Abatement- 25%</w:t>
            </w:r>
          </w:p>
          <w:p w:rsidR="00556F9A" w:rsidRPr="00D10C48" w:rsidRDefault="00556F9A" w:rsidP="0084348B">
            <w:pPr>
              <w:jc w:val="both"/>
              <w:rPr>
                <w:rFonts w:ascii="Palatino Linotype" w:hAnsi="Palatino Linotype"/>
                <w:sz w:val="24"/>
                <w:szCs w:val="24"/>
              </w:rPr>
            </w:pPr>
            <w:r w:rsidRPr="00D10C48">
              <w:rPr>
                <w:rFonts w:ascii="Palatino Linotype" w:hAnsi="Palatino Linotype"/>
                <w:sz w:val="24"/>
                <w:szCs w:val="24"/>
              </w:rPr>
              <w:t xml:space="preserve">Condition - CENVAT credit on inputs, capital goods and input services, used for providing the taxable service, has not been taken </w:t>
            </w:r>
            <w:r w:rsidRPr="00D10C48">
              <w:rPr>
                <w:rFonts w:ascii="Palatino Linotype" w:hAnsi="Palatino Linotype"/>
                <w:b/>
                <w:bCs/>
                <w:sz w:val="24"/>
                <w:szCs w:val="24"/>
              </w:rPr>
              <w:t>by the Service Provider</w:t>
            </w:r>
            <w:r w:rsidRPr="00D10C48">
              <w:rPr>
                <w:rFonts w:ascii="Palatino Linotype" w:hAnsi="Palatino Linotype"/>
                <w:sz w:val="24"/>
                <w:szCs w:val="24"/>
              </w:rPr>
              <w:t xml:space="preserve"> under the provisions of the CENVAT Credit Rules, 2004</w:t>
            </w:r>
          </w:p>
          <w:p w:rsidR="00556F9A" w:rsidRPr="00D10C48" w:rsidRDefault="00556F9A" w:rsidP="00556F9A">
            <w:pPr>
              <w:rPr>
                <w:rFonts w:ascii="Palatino Linotype" w:hAnsi="Palatino Linotype"/>
                <w:sz w:val="24"/>
                <w:szCs w:val="24"/>
              </w:rPr>
            </w:pPr>
          </w:p>
          <w:p w:rsidR="00556F9A" w:rsidRPr="00D10C48" w:rsidRDefault="00556F9A" w:rsidP="00556F9A">
            <w:pPr>
              <w:rPr>
                <w:rFonts w:ascii="Palatino Linotype" w:hAnsi="Palatino Linotype"/>
                <w:sz w:val="24"/>
                <w:szCs w:val="24"/>
              </w:rPr>
            </w:pPr>
          </w:p>
          <w:p w:rsidR="00556F9A" w:rsidRPr="00D10C48" w:rsidRDefault="00556F9A" w:rsidP="00556F9A">
            <w:pPr>
              <w:rPr>
                <w:rFonts w:ascii="Palatino Linotype" w:hAnsi="Palatino Linotype"/>
                <w:sz w:val="24"/>
                <w:szCs w:val="24"/>
              </w:rPr>
            </w:pPr>
          </w:p>
          <w:p w:rsidR="00556F9A" w:rsidRPr="00D10C48" w:rsidRDefault="00556F9A" w:rsidP="00556F9A">
            <w:pPr>
              <w:pStyle w:val="tabletext0"/>
              <w:rPr>
                <w:rFonts w:ascii="Palatino Linotype" w:hAnsi="Palatino Linotype"/>
              </w:rPr>
            </w:pPr>
            <w:r w:rsidRPr="00D10C48">
              <w:rPr>
                <w:rFonts w:ascii="Palatino Linotype" w:hAnsi="Palatino Linotype"/>
              </w:rPr>
              <w:t>Serial No. 8- Services provided in relation to chit</w:t>
            </w:r>
          </w:p>
          <w:p w:rsidR="00556F9A" w:rsidRDefault="00556F9A" w:rsidP="00556F9A">
            <w:pPr>
              <w:rPr>
                <w:rFonts w:ascii="Palatino Linotype" w:hAnsi="Palatino Linotype"/>
                <w:sz w:val="24"/>
                <w:szCs w:val="24"/>
              </w:rPr>
            </w:pPr>
            <w:r w:rsidRPr="00D10C48">
              <w:rPr>
                <w:rFonts w:ascii="Palatino Linotype" w:hAnsi="Palatino Linotype"/>
                <w:sz w:val="24"/>
                <w:szCs w:val="24"/>
              </w:rPr>
              <w:t>Abatement- 70%</w:t>
            </w:r>
          </w:p>
          <w:p w:rsidR="0084348B" w:rsidRDefault="0084348B" w:rsidP="00556F9A">
            <w:pPr>
              <w:rPr>
                <w:rFonts w:ascii="Palatino Linotype" w:hAnsi="Palatino Linotype"/>
                <w:sz w:val="24"/>
                <w:szCs w:val="24"/>
              </w:rPr>
            </w:pPr>
          </w:p>
          <w:p w:rsidR="0084348B" w:rsidRPr="00D10C48" w:rsidRDefault="0084348B" w:rsidP="00556F9A">
            <w:pPr>
              <w:rPr>
                <w:rFonts w:ascii="Palatino Linotype" w:hAnsi="Palatino Linotype"/>
                <w:sz w:val="24"/>
                <w:szCs w:val="24"/>
              </w:rPr>
            </w:pPr>
          </w:p>
          <w:p w:rsidR="00D12152" w:rsidRPr="00D10C48" w:rsidRDefault="00556F9A" w:rsidP="0084348B">
            <w:pPr>
              <w:jc w:val="both"/>
              <w:rPr>
                <w:rFonts w:ascii="Palatino Linotype" w:hAnsi="Palatino Linotype"/>
                <w:b/>
                <w:bCs/>
                <w:sz w:val="24"/>
                <w:szCs w:val="24"/>
              </w:rPr>
            </w:pPr>
            <w:r w:rsidRPr="00D10C48">
              <w:rPr>
                <w:rFonts w:ascii="Palatino Linotype" w:hAnsi="Palatino Linotype"/>
                <w:sz w:val="24"/>
                <w:szCs w:val="24"/>
              </w:rPr>
              <w:t xml:space="preserve">Condition- </w:t>
            </w:r>
            <w:r w:rsidRPr="00D10C48">
              <w:rPr>
                <w:rFonts w:ascii="Palatino Linotype" w:hAnsi="Palatino Linotype"/>
                <w:b/>
                <w:bCs/>
                <w:sz w:val="24"/>
                <w:szCs w:val="24"/>
              </w:rPr>
              <w:t>CENVAT credit on inputs, capital goods and input services, used for providing the taxable service, has not been taken under the provisions of the CENVAT Credit Rules, 2004</w:t>
            </w:r>
          </w:p>
          <w:p w:rsidR="00556F9A" w:rsidRPr="00D10C48" w:rsidRDefault="00556F9A" w:rsidP="0084348B">
            <w:pPr>
              <w:jc w:val="both"/>
              <w:rPr>
                <w:rFonts w:ascii="Palatino Linotype" w:hAnsi="Palatino Linotype"/>
                <w:b/>
                <w:bCs/>
                <w:sz w:val="24"/>
                <w:szCs w:val="24"/>
              </w:rPr>
            </w:pPr>
          </w:p>
          <w:p w:rsidR="00556F9A" w:rsidRPr="00D10C48" w:rsidRDefault="00556F9A" w:rsidP="00556F9A">
            <w:pPr>
              <w:rPr>
                <w:rFonts w:ascii="Palatino Linotype" w:hAnsi="Palatino Linotype"/>
                <w:b/>
                <w:bCs/>
                <w:sz w:val="24"/>
                <w:szCs w:val="24"/>
              </w:rPr>
            </w:pPr>
          </w:p>
          <w:p w:rsidR="00556F9A" w:rsidRDefault="00556F9A" w:rsidP="00556F9A">
            <w:pPr>
              <w:rPr>
                <w:rFonts w:ascii="Palatino Linotype" w:hAnsi="Palatino Linotype"/>
                <w:b/>
                <w:bCs/>
                <w:sz w:val="24"/>
                <w:szCs w:val="24"/>
              </w:rPr>
            </w:pPr>
          </w:p>
          <w:p w:rsidR="00556F9A" w:rsidRPr="00CB5314" w:rsidRDefault="00556F9A" w:rsidP="0084348B">
            <w:pPr>
              <w:pStyle w:val="tabletext0"/>
              <w:jc w:val="both"/>
              <w:rPr>
                <w:rFonts w:ascii="Palatino Linotype" w:hAnsi="Palatino Linotype"/>
                <w:b/>
                <w:bCs/>
              </w:rPr>
            </w:pPr>
            <w:r w:rsidRPr="00CB5314">
              <w:rPr>
                <w:rFonts w:ascii="Palatino Linotype" w:hAnsi="Palatino Linotype"/>
                <w:b/>
                <w:bCs/>
              </w:rPr>
              <w:t>Serial No.9-</w:t>
            </w:r>
            <w:r w:rsidRPr="00D10C48">
              <w:rPr>
                <w:rFonts w:ascii="Palatino Linotype" w:hAnsi="Palatino Linotype"/>
              </w:rPr>
              <w:t xml:space="preserve"> </w:t>
            </w:r>
            <w:r w:rsidRPr="00CB5314">
              <w:rPr>
                <w:rFonts w:ascii="Palatino Linotype" w:hAnsi="Palatino Linotype"/>
                <w:b/>
                <w:bCs/>
              </w:rPr>
              <w:t>Renting of Motor-cab</w:t>
            </w:r>
          </w:p>
          <w:p w:rsidR="00556F9A" w:rsidRPr="00D10C48" w:rsidRDefault="00556F9A" w:rsidP="0084348B">
            <w:pPr>
              <w:jc w:val="both"/>
              <w:rPr>
                <w:rFonts w:ascii="Palatino Linotype" w:hAnsi="Palatino Linotype"/>
                <w:sz w:val="24"/>
                <w:szCs w:val="24"/>
              </w:rPr>
            </w:pPr>
            <w:r w:rsidRPr="00D10C48">
              <w:rPr>
                <w:rFonts w:ascii="Palatino Linotype" w:hAnsi="Palatino Linotype"/>
                <w:sz w:val="24"/>
                <w:szCs w:val="24"/>
              </w:rPr>
              <w:t>Abatement- 40%</w:t>
            </w:r>
          </w:p>
          <w:p w:rsidR="00556F9A" w:rsidRPr="00D10C48" w:rsidRDefault="00556F9A" w:rsidP="0084348B">
            <w:pPr>
              <w:jc w:val="both"/>
              <w:rPr>
                <w:rFonts w:ascii="Palatino Linotype" w:hAnsi="Palatino Linotype"/>
                <w:sz w:val="24"/>
                <w:szCs w:val="24"/>
              </w:rPr>
            </w:pPr>
          </w:p>
          <w:p w:rsidR="00556F9A" w:rsidRPr="00D10C48" w:rsidRDefault="00556F9A" w:rsidP="0084348B">
            <w:pPr>
              <w:jc w:val="both"/>
              <w:rPr>
                <w:rFonts w:ascii="Palatino Linotype" w:hAnsi="Palatino Linotype"/>
                <w:sz w:val="24"/>
                <w:szCs w:val="24"/>
              </w:rPr>
            </w:pPr>
            <w:r w:rsidRPr="00D10C48">
              <w:rPr>
                <w:rFonts w:ascii="Palatino Linotype" w:hAnsi="Palatino Linotype"/>
                <w:sz w:val="24"/>
                <w:szCs w:val="24"/>
              </w:rPr>
              <w:t>Condition- “(i) CENVAT credit on inputs and capital goods, used for providing the taxable service, has not been taken under the provisions of the CENVAT Credit Rules, 2004</w:t>
            </w:r>
          </w:p>
          <w:p w:rsidR="00556F9A" w:rsidRPr="00D10C48" w:rsidRDefault="00556F9A" w:rsidP="0084348B">
            <w:pPr>
              <w:jc w:val="both"/>
              <w:rPr>
                <w:rFonts w:ascii="Palatino Linotype" w:hAnsi="Palatino Linotype"/>
                <w:sz w:val="24"/>
                <w:szCs w:val="24"/>
              </w:rPr>
            </w:pPr>
          </w:p>
          <w:p w:rsidR="00556F9A" w:rsidRPr="00CB5314" w:rsidRDefault="00556F9A" w:rsidP="0084348B">
            <w:pPr>
              <w:jc w:val="both"/>
              <w:rPr>
                <w:rFonts w:ascii="Palatino Linotype" w:hAnsi="Palatino Linotype"/>
                <w:b/>
                <w:bCs/>
                <w:sz w:val="24"/>
                <w:szCs w:val="24"/>
              </w:rPr>
            </w:pPr>
            <w:r w:rsidRPr="00CB5314">
              <w:rPr>
                <w:rFonts w:ascii="Palatino Linotype" w:hAnsi="Palatino Linotype"/>
                <w:b/>
                <w:bCs/>
                <w:sz w:val="24"/>
                <w:szCs w:val="24"/>
              </w:rPr>
              <w:lastRenderedPageBreak/>
              <w:t xml:space="preserve">(ii) CENVAT credit on input service of renting of motor cab has been taken under the provisions of the CENVAT Credit Rules, 2004, in the following </w:t>
            </w:r>
          </w:p>
          <w:p w:rsidR="00556F9A" w:rsidRPr="00CB5314" w:rsidRDefault="00556F9A" w:rsidP="0084348B">
            <w:pPr>
              <w:jc w:val="both"/>
              <w:rPr>
                <w:rFonts w:ascii="Palatino Linotype" w:hAnsi="Palatino Linotype"/>
                <w:b/>
                <w:bCs/>
                <w:sz w:val="24"/>
                <w:szCs w:val="24"/>
              </w:rPr>
            </w:pPr>
            <w:r w:rsidRPr="00CB5314">
              <w:rPr>
                <w:rFonts w:ascii="Palatino Linotype" w:hAnsi="Palatino Linotype"/>
                <w:b/>
                <w:bCs/>
                <w:sz w:val="24"/>
                <w:szCs w:val="24"/>
              </w:rPr>
              <w:t xml:space="preserve">manner: </w:t>
            </w:r>
          </w:p>
          <w:p w:rsidR="00556F9A" w:rsidRPr="00CB5314" w:rsidRDefault="00556F9A" w:rsidP="0084348B">
            <w:pPr>
              <w:jc w:val="both"/>
              <w:rPr>
                <w:rFonts w:ascii="Palatino Linotype" w:hAnsi="Palatino Linotype"/>
                <w:b/>
                <w:bCs/>
                <w:sz w:val="24"/>
                <w:szCs w:val="24"/>
              </w:rPr>
            </w:pPr>
            <w:r w:rsidRPr="00CB5314">
              <w:rPr>
                <w:rFonts w:ascii="Palatino Linotype" w:hAnsi="Palatino Linotype"/>
                <w:b/>
                <w:bCs/>
                <w:sz w:val="24"/>
                <w:szCs w:val="24"/>
              </w:rPr>
              <w:t xml:space="preserve"> </w:t>
            </w:r>
          </w:p>
          <w:p w:rsidR="00556F9A" w:rsidRPr="00CB5314" w:rsidRDefault="00556F9A" w:rsidP="0084348B">
            <w:pPr>
              <w:jc w:val="both"/>
              <w:rPr>
                <w:rFonts w:ascii="Palatino Linotype" w:hAnsi="Palatino Linotype"/>
                <w:b/>
                <w:bCs/>
                <w:sz w:val="24"/>
                <w:szCs w:val="24"/>
              </w:rPr>
            </w:pPr>
            <w:r w:rsidRPr="00CB5314">
              <w:rPr>
                <w:rFonts w:ascii="Palatino Linotype" w:hAnsi="Palatino Linotype"/>
                <w:b/>
                <w:bCs/>
                <w:sz w:val="24"/>
                <w:szCs w:val="24"/>
              </w:rPr>
              <w:t xml:space="preserve">(a) Full CENVAT credit of such input service received from a person who is paying service tax on forty percent of the value; or </w:t>
            </w:r>
          </w:p>
          <w:p w:rsidR="00556F9A" w:rsidRPr="00CB5314" w:rsidRDefault="00556F9A" w:rsidP="0084348B">
            <w:pPr>
              <w:jc w:val="both"/>
              <w:rPr>
                <w:rFonts w:ascii="Palatino Linotype" w:hAnsi="Palatino Linotype"/>
                <w:b/>
                <w:bCs/>
                <w:sz w:val="24"/>
                <w:szCs w:val="24"/>
              </w:rPr>
            </w:pPr>
            <w:r w:rsidRPr="00CB5314">
              <w:rPr>
                <w:rFonts w:ascii="Palatino Linotype" w:hAnsi="Palatino Linotype"/>
                <w:b/>
                <w:bCs/>
                <w:sz w:val="24"/>
                <w:szCs w:val="24"/>
              </w:rPr>
              <w:t xml:space="preserve"> </w:t>
            </w:r>
          </w:p>
          <w:p w:rsidR="00556F9A" w:rsidRPr="00CB5314" w:rsidRDefault="00556F9A" w:rsidP="0084348B">
            <w:pPr>
              <w:jc w:val="both"/>
              <w:rPr>
                <w:rFonts w:ascii="Palatino Linotype" w:hAnsi="Palatino Linotype"/>
                <w:b/>
                <w:bCs/>
                <w:sz w:val="24"/>
                <w:szCs w:val="24"/>
              </w:rPr>
            </w:pPr>
            <w:r w:rsidRPr="00CB5314">
              <w:rPr>
                <w:rFonts w:ascii="Palatino Linotype" w:hAnsi="Palatino Linotype"/>
                <w:b/>
                <w:bCs/>
                <w:sz w:val="24"/>
                <w:szCs w:val="24"/>
              </w:rPr>
              <w:t xml:space="preserve">(b) Up to forty percent CENVAT credit of such input service received from a person who is paying service tax on full value; </w:t>
            </w:r>
          </w:p>
          <w:p w:rsidR="00556F9A" w:rsidRPr="00CB5314" w:rsidRDefault="00556F9A" w:rsidP="0084348B">
            <w:pPr>
              <w:jc w:val="both"/>
              <w:rPr>
                <w:rFonts w:ascii="Palatino Linotype" w:hAnsi="Palatino Linotype"/>
                <w:b/>
                <w:bCs/>
                <w:sz w:val="24"/>
                <w:szCs w:val="24"/>
              </w:rPr>
            </w:pPr>
            <w:r w:rsidRPr="00CB5314">
              <w:rPr>
                <w:rFonts w:ascii="Palatino Linotype" w:hAnsi="Palatino Linotype"/>
                <w:b/>
                <w:bCs/>
                <w:sz w:val="24"/>
                <w:szCs w:val="24"/>
              </w:rPr>
              <w:t xml:space="preserve"> </w:t>
            </w:r>
          </w:p>
          <w:p w:rsidR="00556F9A" w:rsidRPr="00CB5314" w:rsidRDefault="00556F9A" w:rsidP="0084348B">
            <w:pPr>
              <w:jc w:val="both"/>
              <w:rPr>
                <w:rFonts w:ascii="Palatino Linotype" w:hAnsi="Palatino Linotype"/>
                <w:b/>
                <w:bCs/>
                <w:sz w:val="24"/>
                <w:szCs w:val="24"/>
              </w:rPr>
            </w:pPr>
            <w:r w:rsidRPr="00CB5314">
              <w:rPr>
                <w:rFonts w:ascii="Palatino Linotype" w:hAnsi="Palatino Linotype"/>
                <w:b/>
                <w:bCs/>
                <w:sz w:val="24"/>
                <w:szCs w:val="24"/>
              </w:rPr>
              <w:t xml:space="preserve">(iii) CENVAT credit on input services other than those specified in (ii) above, has not been taken under the provisions of the CENVAT Credit </w:t>
            </w:r>
          </w:p>
          <w:p w:rsidR="00556F9A" w:rsidRPr="00CB5314" w:rsidRDefault="00556F9A" w:rsidP="0084348B">
            <w:pPr>
              <w:jc w:val="both"/>
              <w:rPr>
                <w:rFonts w:ascii="Palatino Linotype" w:hAnsi="Palatino Linotype"/>
                <w:b/>
                <w:bCs/>
                <w:sz w:val="24"/>
                <w:szCs w:val="24"/>
              </w:rPr>
            </w:pPr>
            <w:r w:rsidRPr="00CB5314">
              <w:rPr>
                <w:rFonts w:ascii="Palatino Linotype" w:hAnsi="Palatino Linotype"/>
                <w:b/>
                <w:bCs/>
                <w:sz w:val="24"/>
                <w:szCs w:val="24"/>
              </w:rPr>
              <w:t>Rules, 2004.</w:t>
            </w:r>
          </w:p>
          <w:p w:rsidR="00556F9A" w:rsidRPr="00D10C48" w:rsidRDefault="00556F9A" w:rsidP="00556F9A">
            <w:pPr>
              <w:rPr>
                <w:rFonts w:ascii="Palatino Linotype" w:hAnsi="Palatino Linotype"/>
                <w:sz w:val="24"/>
                <w:szCs w:val="24"/>
              </w:rPr>
            </w:pPr>
          </w:p>
          <w:p w:rsidR="00556F9A" w:rsidRPr="00D10C48" w:rsidRDefault="00556F9A" w:rsidP="00556F9A">
            <w:pPr>
              <w:rPr>
                <w:rFonts w:ascii="Palatino Linotype" w:hAnsi="Palatino Linotype"/>
                <w:sz w:val="24"/>
                <w:szCs w:val="24"/>
              </w:rPr>
            </w:pPr>
          </w:p>
          <w:p w:rsidR="00CB5314" w:rsidRDefault="00CB5314" w:rsidP="00556F9A">
            <w:pPr>
              <w:rPr>
                <w:rFonts w:ascii="Palatino Linotype" w:hAnsi="Palatino Linotype"/>
                <w:b/>
                <w:bCs/>
                <w:sz w:val="24"/>
                <w:szCs w:val="24"/>
              </w:rPr>
            </w:pPr>
          </w:p>
          <w:p w:rsidR="00556F9A" w:rsidRPr="00D10C48" w:rsidRDefault="00556F9A" w:rsidP="0084348B">
            <w:pPr>
              <w:jc w:val="both"/>
              <w:rPr>
                <w:rFonts w:ascii="Palatino Linotype" w:hAnsi="Palatino Linotype"/>
                <w:b/>
                <w:bCs/>
                <w:sz w:val="24"/>
                <w:szCs w:val="24"/>
              </w:rPr>
            </w:pPr>
            <w:r w:rsidRPr="00D10C48">
              <w:rPr>
                <w:rFonts w:ascii="Palatino Linotype" w:hAnsi="Palatino Linotype"/>
                <w:b/>
                <w:bCs/>
                <w:sz w:val="24"/>
                <w:szCs w:val="24"/>
              </w:rPr>
              <w:t xml:space="preserve">Serial No. 9A- Transport of passengers, with or without accompanied belongings, by- </w:t>
            </w:r>
          </w:p>
          <w:p w:rsidR="00556F9A" w:rsidRPr="00D10C48" w:rsidRDefault="00556F9A" w:rsidP="0084348B">
            <w:pPr>
              <w:jc w:val="both"/>
              <w:rPr>
                <w:rFonts w:ascii="Palatino Linotype" w:hAnsi="Palatino Linotype"/>
                <w:b/>
                <w:bCs/>
                <w:sz w:val="24"/>
                <w:szCs w:val="24"/>
              </w:rPr>
            </w:pPr>
            <w:proofErr w:type="gramStart"/>
            <w:r w:rsidRPr="00D10C48">
              <w:rPr>
                <w:rFonts w:ascii="Palatino Linotype" w:hAnsi="Palatino Linotype"/>
                <w:b/>
                <w:bCs/>
                <w:sz w:val="24"/>
                <w:szCs w:val="24"/>
              </w:rPr>
              <w:t>a</w:t>
            </w:r>
            <w:proofErr w:type="gramEnd"/>
            <w:r w:rsidRPr="00D10C48">
              <w:rPr>
                <w:rFonts w:ascii="Palatino Linotype" w:hAnsi="Palatino Linotype"/>
                <w:b/>
                <w:bCs/>
                <w:sz w:val="24"/>
                <w:szCs w:val="24"/>
              </w:rPr>
              <w:t xml:space="preserve">. a contract carriage other than motor cab. </w:t>
            </w:r>
          </w:p>
          <w:p w:rsidR="00556F9A" w:rsidRPr="00D10C48" w:rsidRDefault="00556F9A" w:rsidP="0084348B">
            <w:pPr>
              <w:jc w:val="both"/>
              <w:rPr>
                <w:rFonts w:ascii="Palatino Linotype" w:hAnsi="Palatino Linotype"/>
                <w:b/>
                <w:bCs/>
                <w:sz w:val="24"/>
                <w:szCs w:val="24"/>
              </w:rPr>
            </w:pPr>
            <w:r w:rsidRPr="00D10C48">
              <w:rPr>
                <w:rFonts w:ascii="Palatino Linotype" w:hAnsi="Palatino Linotype"/>
                <w:b/>
                <w:bCs/>
                <w:sz w:val="24"/>
                <w:szCs w:val="24"/>
              </w:rPr>
              <w:t>b. a radio tax</w:t>
            </w:r>
            <w:r w:rsidR="0000028B" w:rsidRPr="00D10C48">
              <w:rPr>
                <w:rFonts w:ascii="Palatino Linotype" w:hAnsi="Palatino Linotype"/>
                <w:b/>
                <w:bCs/>
                <w:sz w:val="24"/>
                <w:szCs w:val="24"/>
              </w:rPr>
              <w:t>i</w:t>
            </w:r>
          </w:p>
          <w:p w:rsidR="00556F9A" w:rsidRPr="00D10C48" w:rsidRDefault="00556F9A" w:rsidP="0084348B">
            <w:pPr>
              <w:jc w:val="both"/>
              <w:rPr>
                <w:rFonts w:ascii="Palatino Linotype" w:hAnsi="Palatino Linotype"/>
                <w:b/>
                <w:bCs/>
                <w:sz w:val="24"/>
                <w:szCs w:val="24"/>
              </w:rPr>
            </w:pPr>
          </w:p>
          <w:p w:rsidR="00556F9A" w:rsidRPr="00D10C48" w:rsidRDefault="00556F9A" w:rsidP="0084348B">
            <w:pPr>
              <w:jc w:val="both"/>
              <w:rPr>
                <w:rFonts w:ascii="Palatino Linotype" w:hAnsi="Palatino Linotype"/>
                <w:b/>
                <w:bCs/>
                <w:sz w:val="24"/>
                <w:szCs w:val="24"/>
              </w:rPr>
            </w:pPr>
            <w:r w:rsidRPr="00D10C48">
              <w:rPr>
                <w:rFonts w:ascii="Palatino Linotype" w:hAnsi="Palatino Linotype"/>
                <w:b/>
                <w:bCs/>
                <w:sz w:val="24"/>
                <w:szCs w:val="24"/>
              </w:rPr>
              <w:t>Abatement- 40%</w:t>
            </w:r>
          </w:p>
          <w:p w:rsidR="00556F9A" w:rsidRPr="00D10C48" w:rsidRDefault="00556F9A" w:rsidP="0084348B">
            <w:pPr>
              <w:jc w:val="both"/>
              <w:rPr>
                <w:rFonts w:ascii="Palatino Linotype" w:hAnsi="Palatino Linotype"/>
                <w:b/>
                <w:bCs/>
                <w:sz w:val="24"/>
                <w:szCs w:val="24"/>
              </w:rPr>
            </w:pPr>
            <w:r w:rsidRPr="00D10C48">
              <w:rPr>
                <w:rFonts w:ascii="Palatino Linotype" w:hAnsi="Palatino Linotype"/>
                <w:b/>
                <w:bCs/>
                <w:sz w:val="24"/>
                <w:szCs w:val="24"/>
              </w:rPr>
              <w:t>Condition- CENVAT credit on inputs, capital goods and input services, used for providing the taxable service, has not been</w:t>
            </w:r>
            <w:r w:rsidR="0000028B" w:rsidRPr="00D10C48">
              <w:rPr>
                <w:rFonts w:ascii="Palatino Linotype" w:hAnsi="Palatino Linotype"/>
                <w:b/>
                <w:bCs/>
                <w:sz w:val="24"/>
                <w:szCs w:val="24"/>
              </w:rPr>
              <w:t xml:space="preserve"> </w:t>
            </w:r>
            <w:r w:rsidRPr="00D10C48">
              <w:rPr>
                <w:rFonts w:ascii="Palatino Linotype" w:hAnsi="Palatino Linotype"/>
                <w:b/>
                <w:bCs/>
                <w:sz w:val="24"/>
                <w:szCs w:val="24"/>
              </w:rPr>
              <w:t>taken under the provisions of</w:t>
            </w:r>
            <w:r w:rsidR="0000028B" w:rsidRPr="00D10C48">
              <w:rPr>
                <w:rFonts w:ascii="Palatino Linotype" w:hAnsi="Palatino Linotype"/>
                <w:b/>
                <w:bCs/>
                <w:sz w:val="24"/>
                <w:szCs w:val="24"/>
              </w:rPr>
              <w:t xml:space="preserve"> </w:t>
            </w:r>
            <w:r w:rsidRPr="00D10C48">
              <w:rPr>
                <w:rFonts w:ascii="Palatino Linotype" w:hAnsi="Palatino Linotype"/>
                <w:b/>
                <w:bCs/>
                <w:sz w:val="24"/>
                <w:szCs w:val="24"/>
              </w:rPr>
              <w:t>the CENVAT Credit Rules,</w:t>
            </w:r>
            <w:r w:rsidR="0000028B" w:rsidRPr="00D10C48">
              <w:rPr>
                <w:rFonts w:ascii="Palatino Linotype" w:hAnsi="Palatino Linotype"/>
                <w:b/>
                <w:bCs/>
                <w:sz w:val="24"/>
                <w:szCs w:val="24"/>
              </w:rPr>
              <w:t xml:space="preserve"> </w:t>
            </w:r>
            <w:r w:rsidRPr="00D10C48">
              <w:rPr>
                <w:rFonts w:ascii="Palatino Linotype" w:hAnsi="Palatino Linotype"/>
                <w:b/>
                <w:bCs/>
                <w:sz w:val="24"/>
                <w:szCs w:val="24"/>
              </w:rPr>
              <w:t>2004</w:t>
            </w:r>
          </w:p>
          <w:p w:rsidR="00556F9A" w:rsidRPr="00D10C48" w:rsidRDefault="00556F9A" w:rsidP="00556F9A">
            <w:pPr>
              <w:rPr>
                <w:rFonts w:ascii="Palatino Linotype" w:hAnsi="Palatino Linotype"/>
                <w:sz w:val="24"/>
                <w:szCs w:val="24"/>
              </w:rPr>
            </w:pPr>
          </w:p>
          <w:p w:rsidR="00556F9A" w:rsidRPr="00D10C48" w:rsidRDefault="00556F9A" w:rsidP="00556F9A">
            <w:pPr>
              <w:rPr>
                <w:rFonts w:ascii="Palatino Linotype" w:hAnsi="Palatino Linotype"/>
                <w:sz w:val="24"/>
                <w:szCs w:val="24"/>
              </w:rPr>
            </w:pPr>
          </w:p>
          <w:p w:rsidR="0000028B" w:rsidRPr="00D10C48" w:rsidRDefault="0000028B" w:rsidP="00556F9A">
            <w:pPr>
              <w:rPr>
                <w:rFonts w:ascii="Palatino Linotype" w:hAnsi="Palatino Linotype"/>
                <w:sz w:val="24"/>
                <w:szCs w:val="24"/>
              </w:rPr>
            </w:pPr>
          </w:p>
          <w:p w:rsidR="0000028B" w:rsidRPr="00D10C48" w:rsidRDefault="0000028B" w:rsidP="0000028B">
            <w:pPr>
              <w:pStyle w:val="tabletext0"/>
              <w:rPr>
                <w:rFonts w:ascii="Palatino Linotype" w:hAnsi="Palatino Linotype"/>
              </w:rPr>
            </w:pPr>
            <w:r w:rsidRPr="00D10C48">
              <w:rPr>
                <w:rFonts w:ascii="Palatino Linotype" w:hAnsi="Palatino Linotype"/>
              </w:rPr>
              <w:t xml:space="preserve">Serial No. 10- Transport of goods in a vessel </w:t>
            </w:r>
          </w:p>
          <w:p w:rsidR="0000028B" w:rsidRPr="00CB5314" w:rsidRDefault="0000028B" w:rsidP="0000028B">
            <w:pPr>
              <w:tabs>
                <w:tab w:val="left" w:pos="3591"/>
              </w:tabs>
              <w:rPr>
                <w:rFonts w:ascii="Palatino Linotype" w:hAnsi="Palatino Linotype"/>
                <w:b/>
                <w:bCs/>
                <w:sz w:val="24"/>
                <w:szCs w:val="24"/>
              </w:rPr>
            </w:pPr>
            <w:r w:rsidRPr="00CB5314">
              <w:rPr>
                <w:rFonts w:ascii="Palatino Linotype" w:hAnsi="Palatino Linotype"/>
                <w:b/>
                <w:bCs/>
                <w:sz w:val="24"/>
                <w:szCs w:val="24"/>
              </w:rPr>
              <w:t>Abatement- 40%</w:t>
            </w:r>
          </w:p>
          <w:p w:rsidR="00556F9A" w:rsidRPr="00D10C48" w:rsidRDefault="00556F9A" w:rsidP="0000028B">
            <w:pPr>
              <w:rPr>
                <w:rFonts w:ascii="Palatino Linotype" w:hAnsi="Palatino Linotype"/>
                <w:sz w:val="24"/>
                <w:szCs w:val="24"/>
              </w:rPr>
            </w:pPr>
          </w:p>
          <w:p w:rsidR="00F644CF" w:rsidRPr="00D10C48" w:rsidRDefault="00F644CF" w:rsidP="0000028B">
            <w:pPr>
              <w:rPr>
                <w:rFonts w:ascii="Palatino Linotype" w:hAnsi="Palatino Linotype"/>
                <w:sz w:val="24"/>
                <w:szCs w:val="24"/>
              </w:rPr>
            </w:pPr>
          </w:p>
          <w:p w:rsidR="00F644CF" w:rsidRPr="00D10C48" w:rsidRDefault="00F644CF" w:rsidP="0000028B">
            <w:pPr>
              <w:rPr>
                <w:rFonts w:ascii="Palatino Linotype" w:hAnsi="Palatino Linotype"/>
                <w:sz w:val="24"/>
                <w:szCs w:val="24"/>
              </w:rPr>
            </w:pPr>
          </w:p>
          <w:p w:rsidR="00F644CF" w:rsidRPr="00D10C48" w:rsidRDefault="00F644CF" w:rsidP="0000028B">
            <w:pPr>
              <w:rPr>
                <w:rFonts w:ascii="Palatino Linotype" w:hAnsi="Palatino Linotype"/>
                <w:sz w:val="24"/>
                <w:szCs w:val="24"/>
              </w:rPr>
            </w:pPr>
          </w:p>
          <w:p w:rsidR="00F644CF" w:rsidRPr="00D10C48" w:rsidRDefault="00F644CF" w:rsidP="0000028B">
            <w:pPr>
              <w:rPr>
                <w:rFonts w:ascii="Palatino Linotype" w:hAnsi="Palatino Linotype"/>
                <w:sz w:val="24"/>
                <w:szCs w:val="24"/>
              </w:rPr>
            </w:pPr>
          </w:p>
          <w:p w:rsidR="00F644CF" w:rsidRPr="00D10C48" w:rsidRDefault="00F644CF" w:rsidP="00F644CF">
            <w:pPr>
              <w:rPr>
                <w:rFonts w:ascii="Palatino Linotype" w:hAnsi="Palatino Linotype"/>
                <w:b/>
                <w:bCs/>
                <w:sz w:val="24"/>
                <w:szCs w:val="24"/>
              </w:rPr>
            </w:pPr>
          </w:p>
        </w:tc>
      </w:tr>
      <w:tr w:rsidR="00CB5314" w:rsidTr="00D12152">
        <w:tc>
          <w:tcPr>
            <w:tcW w:w="884" w:type="dxa"/>
          </w:tcPr>
          <w:p w:rsidR="00CB5314" w:rsidRDefault="00734CDE" w:rsidP="00734CDE">
            <w:pPr>
              <w:jc w:val="center"/>
              <w:rPr>
                <w:rFonts w:ascii="Palatino Linotype" w:hAnsi="Palatino Linotype"/>
                <w:sz w:val="24"/>
                <w:szCs w:val="24"/>
              </w:rPr>
            </w:pPr>
            <w:r>
              <w:rPr>
                <w:rFonts w:ascii="Palatino Linotype" w:hAnsi="Palatino Linotype"/>
                <w:sz w:val="24"/>
                <w:szCs w:val="24"/>
              </w:rPr>
              <w:lastRenderedPageBreak/>
              <w:t>15</w:t>
            </w:r>
          </w:p>
        </w:tc>
        <w:tc>
          <w:tcPr>
            <w:tcW w:w="2590" w:type="dxa"/>
          </w:tcPr>
          <w:p w:rsidR="00CB5314" w:rsidRPr="00CB5314" w:rsidRDefault="00CB5314" w:rsidP="00A6728C">
            <w:pPr>
              <w:rPr>
                <w:rFonts w:ascii="Palatino Linotype" w:hAnsi="Palatino Linotype"/>
                <w:b/>
                <w:bCs/>
                <w:sz w:val="24"/>
                <w:szCs w:val="24"/>
              </w:rPr>
            </w:pPr>
            <w:r w:rsidRPr="00CB5314">
              <w:rPr>
                <w:rFonts w:ascii="Palatino Linotype" w:hAnsi="Palatino Linotype"/>
                <w:b/>
                <w:bCs/>
                <w:sz w:val="24"/>
                <w:szCs w:val="24"/>
              </w:rPr>
              <w:t>Service Tax Rules, 1994 – Rule 2 –Definitions</w:t>
            </w:r>
          </w:p>
        </w:tc>
        <w:tc>
          <w:tcPr>
            <w:tcW w:w="5294" w:type="dxa"/>
          </w:tcPr>
          <w:p w:rsidR="00CB5314" w:rsidRPr="00D10C48" w:rsidRDefault="00CB5314" w:rsidP="0084348B">
            <w:pPr>
              <w:tabs>
                <w:tab w:val="left" w:pos="3591"/>
              </w:tabs>
              <w:jc w:val="both"/>
              <w:rPr>
                <w:rFonts w:ascii="Palatino Linotype" w:hAnsi="Palatino Linotype"/>
                <w:sz w:val="24"/>
                <w:szCs w:val="24"/>
              </w:rPr>
            </w:pPr>
            <w:r w:rsidRPr="00D10C48">
              <w:rPr>
                <w:rFonts w:ascii="Palatino Linotype" w:hAnsi="Palatino Linotype"/>
                <w:sz w:val="24"/>
                <w:szCs w:val="24"/>
              </w:rPr>
              <w:t>Clause(d) - person liable for paying service tax</w:t>
            </w:r>
          </w:p>
          <w:p w:rsidR="00CB5314" w:rsidRPr="00D10C48" w:rsidRDefault="00CB5314" w:rsidP="0084348B">
            <w:pPr>
              <w:tabs>
                <w:tab w:val="left" w:pos="3591"/>
              </w:tabs>
              <w:jc w:val="both"/>
              <w:rPr>
                <w:rFonts w:ascii="Palatino Linotype" w:hAnsi="Palatino Linotype"/>
                <w:sz w:val="24"/>
                <w:szCs w:val="24"/>
              </w:rPr>
            </w:pPr>
            <w:r w:rsidRPr="00D10C48">
              <w:rPr>
                <w:rFonts w:ascii="Palatino Linotype" w:hAnsi="Palatino Linotype"/>
                <w:sz w:val="24"/>
                <w:szCs w:val="24"/>
              </w:rPr>
              <w:t>(i) in respect of the taxable services notified under sub-section (2) of section 68 of the Act, means:-</w:t>
            </w:r>
          </w:p>
          <w:p w:rsidR="00CB5314" w:rsidRDefault="00CB5314" w:rsidP="0084348B">
            <w:pPr>
              <w:jc w:val="both"/>
              <w:rPr>
                <w:rFonts w:ascii="Palatino Linotype" w:hAnsi="Palatino Linotype"/>
                <w:sz w:val="24"/>
                <w:szCs w:val="24"/>
              </w:rPr>
            </w:pPr>
          </w:p>
          <w:p w:rsidR="0002000A" w:rsidRPr="00D10C48" w:rsidRDefault="0002000A" w:rsidP="0084348B">
            <w:pPr>
              <w:jc w:val="both"/>
              <w:rPr>
                <w:rFonts w:ascii="Palatino Linotype" w:hAnsi="Palatino Linotype"/>
                <w:sz w:val="24"/>
                <w:szCs w:val="24"/>
              </w:rPr>
            </w:pPr>
          </w:p>
          <w:p w:rsidR="00CB5314" w:rsidRPr="00D10C48" w:rsidRDefault="00CB5314" w:rsidP="0084348B">
            <w:pPr>
              <w:jc w:val="both"/>
              <w:rPr>
                <w:rFonts w:ascii="Palatino Linotype" w:hAnsi="Palatino Linotype"/>
                <w:sz w:val="24"/>
                <w:szCs w:val="24"/>
              </w:rPr>
            </w:pPr>
            <w:r w:rsidRPr="00D10C48">
              <w:rPr>
                <w:rFonts w:ascii="Palatino Linotype" w:hAnsi="Palatino Linotype"/>
                <w:sz w:val="24"/>
                <w:szCs w:val="24"/>
              </w:rPr>
              <w:t xml:space="preserve">Point(A)- in relation to service provided or </w:t>
            </w:r>
            <w:r w:rsidRPr="00D10C48">
              <w:rPr>
                <w:rFonts w:ascii="Palatino Linotype" w:hAnsi="Palatino Linotype"/>
                <w:sz w:val="24"/>
                <w:szCs w:val="24"/>
              </w:rPr>
              <w:lastRenderedPageBreak/>
              <w:t>agreed to be provided by an insurance agent to</w:t>
            </w:r>
            <w:r>
              <w:rPr>
                <w:rFonts w:ascii="Palatino Linotype" w:hAnsi="Palatino Linotype"/>
                <w:sz w:val="24"/>
                <w:szCs w:val="24"/>
              </w:rPr>
              <w:t xml:space="preserve"> </w:t>
            </w:r>
            <w:r w:rsidRPr="00D10C48">
              <w:rPr>
                <w:rFonts w:ascii="Palatino Linotype" w:hAnsi="Palatino Linotype"/>
                <w:sz w:val="24"/>
                <w:szCs w:val="24"/>
              </w:rPr>
              <w:t>any person carrying on the insurance business, the recipient of the service</w:t>
            </w:r>
          </w:p>
          <w:p w:rsidR="00CB5314" w:rsidRPr="00D10C48" w:rsidRDefault="00CB5314" w:rsidP="0084348B">
            <w:pPr>
              <w:jc w:val="both"/>
              <w:rPr>
                <w:rFonts w:ascii="Palatino Linotype" w:hAnsi="Palatino Linotype"/>
                <w:sz w:val="24"/>
                <w:szCs w:val="24"/>
              </w:rPr>
            </w:pPr>
          </w:p>
          <w:p w:rsidR="00CB5314" w:rsidRPr="00D10C48" w:rsidRDefault="00CB5314" w:rsidP="0084348B">
            <w:pPr>
              <w:jc w:val="both"/>
              <w:rPr>
                <w:rFonts w:ascii="Palatino Linotype" w:hAnsi="Palatino Linotype"/>
                <w:sz w:val="24"/>
                <w:szCs w:val="24"/>
              </w:rPr>
            </w:pPr>
            <w:r w:rsidRPr="00D10C48">
              <w:rPr>
                <w:rFonts w:ascii="Palatino Linotype" w:hAnsi="Palatino Linotype"/>
                <w:sz w:val="24"/>
                <w:szCs w:val="24"/>
              </w:rPr>
              <w:t>Point(AA) – Newly Inserted</w:t>
            </w:r>
          </w:p>
          <w:p w:rsidR="00CB5314" w:rsidRPr="00D10C48" w:rsidRDefault="00CB5314" w:rsidP="0084348B">
            <w:pPr>
              <w:jc w:val="both"/>
              <w:rPr>
                <w:rFonts w:ascii="Palatino Linotype" w:hAnsi="Palatino Linotype"/>
                <w:sz w:val="24"/>
                <w:szCs w:val="24"/>
              </w:rPr>
            </w:pPr>
          </w:p>
          <w:p w:rsidR="00CB5314" w:rsidRPr="00D10C48" w:rsidRDefault="00CB5314" w:rsidP="0002000A">
            <w:pPr>
              <w:jc w:val="both"/>
              <w:rPr>
                <w:rFonts w:ascii="Palatino Linotype" w:hAnsi="Palatino Linotype"/>
                <w:sz w:val="24"/>
                <w:szCs w:val="24"/>
              </w:rPr>
            </w:pPr>
          </w:p>
          <w:p w:rsidR="00CB5314" w:rsidRPr="00D10C48" w:rsidRDefault="00CB5314" w:rsidP="0002000A">
            <w:pPr>
              <w:jc w:val="both"/>
              <w:rPr>
                <w:rFonts w:ascii="Palatino Linotype" w:hAnsi="Palatino Linotype"/>
                <w:sz w:val="24"/>
                <w:szCs w:val="24"/>
              </w:rPr>
            </w:pPr>
          </w:p>
          <w:p w:rsidR="00CB5314" w:rsidRPr="00D10C48" w:rsidRDefault="00CB5314" w:rsidP="0002000A">
            <w:pPr>
              <w:jc w:val="both"/>
              <w:rPr>
                <w:rFonts w:ascii="Palatino Linotype" w:hAnsi="Palatino Linotype"/>
                <w:sz w:val="24"/>
                <w:szCs w:val="24"/>
              </w:rPr>
            </w:pPr>
          </w:p>
          <w:p w:rsidR="00CB5314" w:rsidRPr="00D10C48" w:rsidRDefault="00CB5314" w:rsidP="0002000A">
            <w:pPr>
              <w:jc w:val="both"/>
              <w:rPr>
                <w:rFonts w:ascii="Palatino Linotype" w:hAnsi="Palatino Linotype"/>
                <w:sz w:val="24"/>
                <w:szCs w:val="24"/>
              </w:rPr>
            </w:pPr>
          </w:p>
          <w:p w:rsidR="00CB5314" w:rsidRPr="00D10C48" w:rsidRDefault="00CB5314" w:rsidP="0002000A">
            <w:pPr>
              <w:jc w:val="both"/>
              <w:rPr>
                <w:rFonts w:ascii="Palatino Linotype" w:hAnsi="Palatino Linotype"/>
                <w:sz w:val="24"/>
                <w:szCs w:val="24"/>
              </w:rPr>
            </w:pPr>
          </w:p>
          <w:p w:rsidR="00CB5314" w:rsidRPr="00D10C48" w:rsidRDefault="00CB5314" w:rsidP="0002000A">
            <w:pPr>
              <w:jc w:val="both"/>
              <w:rPr>
                <w:rFonts w:ascii="Palatino Linotype" w:hAnsi="Palatino Linotype"/>
                <w:sz w:val="24"/>
                <w:szCs w:val="24"/>
              </w:rPr>
            </w:pPr>
            <w:r w:rsidRPr="00D10C48">
              <w:rPr>
                <w:rFonts w:ascii="Palatino Linotype" w:hAnsi="Palatino Linotype"/>
                <w:sz w:val="24"/>
                <w:szCs w:val="24"/>
              </w:rPr>
              <w:t>Clause(EE) - in relation to service provided or agreed to be provided by</w:t>
            </w:r>
            <w:r w:rsidRPr="00D10C48">
              <w:rPr>
                <w:rFonts w:ascii="Palatino Linotype" w:eastAsia="Arial Unicode MS" w:hAnsi="Palatino Linotype"/>
                <w:sz w:val="24"/>
                <w:szCs w:val="24"/>
              </w:rPr>
              <w:t xml:space="preserve"> </w:t>
            </w:r>
            <w:r w:rsidRPr="00D10C48">
              <w:rPr>
                <w:rFonts w:ascii="Palatino Linotype" w:hAnsi="Palatino Linotype"/>
                <w:sz w:val="24"/>
                <w:szCs w:val="24"/>
              </w:rPr>
              <w:t>a director of a company to the said company, the recipient of such service</w:t>
            </w:r>
          </w:p>
          <w:p w:rsidR="00CB5314" w:rsidRPr="00D10C48" w:rsidRDefault="00CB5314" w:rsidP="0002000A">
            <w:pPr>
              <w:jc w:val="both"/>
              <w:rPr>
                <w:rFonts w:ascii="Palatino Linotype" w:hAnsi="Palatino Linotype"/>
                <w:sz w:val="24"/>
                <w:szCs w:val="24"/>
              </w:rPr>
            </w:pPr>
          </w:p>
          <w:p w:rsidR="00CB5314" w:rsidRPr="00D10C48" w:rsidRDefault="00CB5314" w:rsidP="0002000A">
            <w:pPr>
              <w:jc w:val="both"/>
              <w:rPr>
                <w:rFonts w:ascii="Palatino Linotype" w:hAnsi="Palatino Linotype"/>
                <w:sz w:val="24"/>
                <w:szCs w:val="24"/>
              </w:rPr>
            </w:pPr>
          </w:p>
          <w:p w:rsidR="00CB5314" w:rsidRDefault="00CB5314" w:rsidP="0002000A">
            <w:pPr>
              <w:jc w:val="both"/>
            </w:pPr>
          </w:p>
        </w:tc>
        <w:tc>
          <w:tcPr>
            <w:tcW w:w="5470" w:type="dxa"/>
          </w:tcPr>
          <w:p w:rsidR="00CB5314" w:rsidRPr="00D10C48" w:rsidRDefault="00CB5314" w:rsidP="0084348B">
            <w:pPr>
              <w:tabs>
                <w:tab w:val="left" w:pos="3591"/>
              </w:tabs>
              <w:jc w:val="both"/>
              <w:rPr>
                <w:rFonts w:ascii="Palatino Linotype" w:hAnsi="Palatino Linotype"/>
                <w:sz w:val="24"/>
                <w:szCs w:val="24"/>
              </w:rPr>
            </w:pPr>
            <w:r w:rsidRPr="00D10C48">
              <w:rPr>
                <w:rFonts w:ascii="Palatino Linotype" w:hAnsi="Palatino Linotype"/>
                <w:sz w:val="24"/>
                <w:szCs w:val="24"/>
              </w:rPr>
              <w:lastRenderedPageBreak/>
              <w:t>Clause(d) - person liable for paying service tax</w:t>
            </w:r>
          </w:p>
          <w:p w:rsidR="00CB5314" w:rsidRPr="00D10C48" w:rsidRDefault="00CB5314" w:rsidP="0084348B">
            <w:pPr>
              <w:tabs>
                <w:tab w:val="left" w:pos="3591"/>
              </w:tabs>
              <w:jc w:val="both"/>
              <w:rPr>
                <w:rFonts w:ascii="Palatino Linotype" w:hAnsi="Palatino Linotype"/>
                <w:sz w:val="24"/>
                <w:szCs w:val="24"/>
              </w:rPr>
            </w:pPr>
            <w:r w:rsidRPr="00D10C48">
              <w:rPr>
                <w:rFonts w:ascii="Palatino Linotype" w:hAnsi="Palatino Linotype"/>
                <w:sz w:val="24"/>
                <w:szCs w:val="24"/>
              </w:rPr>
              <w:t>(i) in respect of the taxable services notified under sub-section (2) of section 68 of the Act, means:-</w:t>
            </w:r>
          </w:p>
          <w:p w:rsidR="00CB5314" w:rsidRDefault="00CB5314" w:rsidP="0084348B">
            <w:pPr>
              <w:jc w:val="both"/>
              <w:rPr>
                <w:rFonts w:ascii="Palatino Linotype" w:hAnsi="Palatino Linotype"/>
                <w:sz w:val="24"/>
                <w:szCs w:val="24"/>
              </w:rPr>
            </w:pPr>
          </w:p>
          <w:p w:rsidR="0002000A" w:rsidRPr="00D10C48" w:rsidRDefault="0002000A" w:rsidP="0084348B">
            <w:pPr>
              <w:jc w:val="both"/>
              <w:rPr>
                <w:rFonts w:ascii="Palatino Linotype" w:hAnsi="Palatino Linotype"/>
                <w:sz w:val="24"/>
                <w:szCs w:val="24"/>
              </w:rPr>
            </w:pPr>
          </w:p>
          <w:p w:rsidR="00CB5314" w:rsidRPr="00D10C48" w:rsidRDefault="00CB5314" w:rsidP="0084348B">
            <w:pPr>
              <w:jc w:val="both"/>
              <w:rPr>
                <w:rFonts w:ascii="Palatino Linotype" w:hAnsi="Palatino Linotype"/>
                <w:sz w:val="24"/>
                <w:szCs w:val="24"/>
              </w:rPr>
            </w:pPr>
            <w:r w:rsidRPr="00D10C48">
              <w:rPr>
                <w:rFonts w:ascii="Palatino Linotype" w:hAnsi="Palatino Linotype"/>
                <w:sz w:val="24"/>
                <w:szCs w:val="24"/>
              </w:rPr>
              <w:t xml:space="preserve">Point(A)- in relation to service provided or </w:t>
            </w:r>
            <w:r w:rsidRPr="00D10C48">
              <w:rPr>
                <w:rFonts w:ascii="Palatino Linotype" w:hAnsi="Palatino Linotype"/>
                <w:sz w:val="24"/>
                <w:szCs w:val="24"/>
              </w:rPr>
              <w:lastRenderedPageBreak/>
              <w:t>agreed to be provided by an insurance agent to any person carrying on the insurance business, the recipient of the service</w:t>
            </w:r>
          </w:p>
          <w:p w:rsidR="00CB5314" w:rsidRDefault="00CB5314" w:rsidP="0002000A">
            <w:pPr>
              <w:jc w:val="both"/>
            </w:pPr>
          </w:p>
          <w:p w:rsidR="00CB5314" w:rsidRPr="00D10C48" w:rsidRDefault="00CB5314" w:rsidP="0002000A">
            <w:pPr>
              <w:jc w:val="both"/>
              <w:rPr>
                <w:rFonts w:ascii="Palatino Linotype" w:hAnsi="Palatino Linotype"/>
                <w:b/>
                <w:bCs/>
                <w:sz w:val="24"/>
                <w:szCs w:val="24"/>
              </w:rPr>
            </w:pPr>
            <w:r w:rsidRPr="00D10C48">
              <w:rPr>
                <w:rFonts w:ascii="Palatino Linotype" w:hAnsi="Palatino Linotype"/>
                <w:b/>
                <w:bCs/>
                <w:sz w:val="24"/>
                <w:szCs w:val="24"/>
              </w:rPr>
              <w:t>Point(AA)- in relation to service provided or agreed to be provided to a Banking company or a financial institution or a non-banking financial company, a recipient of the service</w:t>
            </w:r>
          </w:p>
          <w:p w:rsidR="00CB5314" w:rsidRPr="00D10C48" w:rsidRDefault="00CB5314" w:rsidP="0002000A">
            <w:pPr>
              <w:jc w:val="both"/>
              <w:rPr>
                <w:rFonts w:ascii="Palatino Linotype" w:hAnsi="Palatino Linotype"/>
                <w:sz w:val="24"/>
                <w:szCs w:val="24"/>
              </w:rPr>
            </w:pPr>
          </w:p>
          <w:p w:rsidR="00CB5314" w:rsidRPr="00D10C48" w:rsidRDefault="00CB5314" w:rsidP="0002000A">
            <w:pPr>
              <w:jc w:val="both"/>
              <w:rPr>
                <w:rFonts w:ascii="Palatino Linotype" w:hAnsi="Palatino Linotype"/>
                <w:sz w:val="24"/>
                <w:szCs w:val="24"/>
              </w:rPr>
            </w:pPr>
          </w:p>
          <w:p w:rsidR="00CB5314" w:rsidRPr="00D10C48" w:rsidRDefault="00CB5314" w:rsidP="0002000A">
            <w:pPr>
              <w:jc w:val="both"/>
              <w:rPr>
                <w:rFonts w:ascii="Palatino Linotype" w:hAnsi="Palatino Linotype"/>
                <w:sz w:val="24"/>
                <w:szCs w:val="24"/>
              </w:rPr>
            </w:pPr>
          </w:p>
          <w:p w:rsidR="00CB5314" w:rsidRDefault="00CB5314" w:rsidP="0002000A">
            <w:pPr>
              <w:jc w:val="both"/>
            </w:pPr>
            <w:r w:rsidRPr="00D10C48">
              <w:rPr>
                <w:rFonts w:ascii="Palatino Linotype" w:hAnsi="Palatino Linotype"/>
                <w:b/>
                <w:bCs/>
                <w:sz w:val="24"/>
                <w:szCs w:val="24"/>
              </w:rPr>
              <w:t>Clause(EE)- in relation to service provided or agreed to be provided by a director of a company or a body corporate to the said company or the body corporate, the recipient of such service;</w:t>
            </w:r>
          </w:p>
        </w:tc>
      </w:tr>
      <w:tr w:rsidR="00CB5314" w:rsidTr="00D12152">
        <w:tc>
          <w:tcPr>
            <w:tcW w:w="884" w:type="dxa"/>
          </w:tcPr>
          <w:p w:rsidR="00CB5314" w:rsidRDefault="00734CDE" w:rsidP="00734CDE">
            <w:pPr>
              <w:jc w:val="center"/>
              <w:rPr>
                <w:rFonts w:ascii="Palatino Linotype" w:hAnsi="Palatino Linotype"/>
                <w:sz w:val="24"/>
                <w:szCs w:val="24"/>
              </w:rPr>
            </w:pPr>
            <w:r>
              <w:rPr>
                <w:rFonts w:ascii="Palatino Linotype" w:hAnsi="Palatino Linotype"/>
                <w:sz w:val="24"/>
                <w:szCs w:val="24"/>
              </w:rPr>
              <w:lastRenderedPageBreak/>
              <w:t>16</w:t>
            </w:r>
          </w:p>
        </w:tc>
        <w:tc>
          <w:tcPr>
            <w:tcW w:w="2590" w:type="dxa"/>
          </w:tcPr>
          <w:p w:rsidR="00CB5314" w:rsidRPr="00CB5314" w:rsidRDefault="00CB5314" w:rsidP="00CB5314">
            <w:pPr>
              <w:rPr>
                <w:rFonts w:ascii="Palatino Linotype" w:hAnsi="Palatino Linotype"/>
                <w:b/>
                <w:bCs/>
                <w:i/>
                <w:iCs/>
                <w:sz w:val="24"/>
                <w:szCs w:val="24"/>
              </w:rPr>
            </w:pPr>
            <w:r w:rsidRPr="00CB5314">
              <w:rPr>
                <w:rFonts w:ascii="Palatino Linotype" w:hAnsi="Palatino Linotype"/>
                <w:b/>
                <w:bCs/>
                <w:sz w:val="24"/>
                <w:szCs w:val="24"/>
              </w:rPr>
              <w:t xml:space="preserve">Service Tax Rules, 1994 – Rule 6- </w:t>
            </w:r>
            <w:r w:rsidRPr="00CB5314">
              <w:rPr>
                <w:rFonts w:ascii="Palatino Linotype" w:eastAsia="Arial Unicode MS" w:hAnsi="Palatino Linotype" w:cs="Arial Unicode MS"/>
                <w:b/>
                <w:bCs/>
                <w:sz w:val="24"/>
                <w:szCs w:val="24"/>
              </w:rPr>
              <w:t> </w:t>
            </w:r>
            <w:r w:rsidRPr="00CB5314">
              <w:rPr>
                <w:rFonts w:ascii="Palatino Linotype" w:hAnsi="Palatino Linotype"/>
                <w:b/>
                <w:bCs/>
                <w:iCs/>
                <w:sz w:val="24"/>
                <w:szCs w:val="24"/>
              </w:rPr>
              <w:t>Payment of service tax</w:t>
            </w:r>
            <w:r w:rsidRPr="00CB5314">
              <w:rPr>
                <w:rFonts w:ascii="Palatino Linotype" w:hAnsi="Palatino Linotype"/>
                <w:b/>
                <w:bCs/>
                <w:i/>
                <w:iCs/>
                <w:sz w:val="24"/>
                <w:szCs w:val="24"/>
              </w:rPr>
              <w:t>.</w:t>
            </w:r>
          </w:p>
          <w:p w:rsidR="00CB5314" w:rsidRPr="00CB5314" w:rsidRDefault="00CB5314" w:rsidP="00A6728C">
            <w:pPr>
              <w:rPr>
                <w:rFonts w:ascii="Palatino Linotype" w:hAnsi="Palatino Linotype"/>
                <w:b/>
                <w:bCs/>
                <w:sz w:val="24"/>
                <w:szCs w:val="24"/>
              </w:rPr>
            </w:pPr>
          </w:p>
        </w:tc>
        <w:tc>
          <w:tcPr>
            <w:tcW w:w="5294" w:type="dxa"/>
          </w:tcPr>
          <w:p w:rsidR="00CB5314" w:rsidRPr="00CB5314" w:rsidRDefault="00CB5314" w:rsidP="0002000A">
            <w:pPr>
              <w:jc w:val="both"/>
              <w:rPr>
                <w:rFonts w:ascii="Palatino Linotype" w:hAnsi="Palatino Linotype"/>
                <w:sz w:val="24"/>
                <w:szCs w:val="24"/>
              </w:rPr>
            </w:pPr>
            <w:r w:rsidRPr="00CB5314">
              <w:rPr>
                <w:rFonts w:ascii="Palatino Linotype" w:hAnsi="Palatino Linotype"/>
                <w:sz w:val="24"/>
                <w:szCs w:val="24"/>
              </w:rPr>
              <w:t xml:space="preserve">Sub- Rule (2)- </w:t>
            </w:r>
            <w:r w:rsidRPr="00CB5314">
              <w:rPr>
                <w:rFonts w:ascii="Palatino Linotype" w:eastAsia="Arial Unicode MS" w:hAnsi="Palatino Linotype" w:cs="Arial Unicode MS"/>
                <w:sz w:val="24"/>
                <w:szCs w:val="24"/>
              </w:rPr>
              <w:t> </w:t>
            </w:r>
            <w:r w:rsidRPr="00CB5314">
              <w:rPr>
                <w:rFonts w:ascii="Palatino Linotype" w:hAnsi="Palatino Linotype"/>
                <w:sz w:val="24"/>
                <w:szCs w:val="24"/>
              </w:rPr>
              <w:t>The assessee shall deposit the service tax liable to be paid by him with the bank designated by the Central Board of Excise and Customs for this purpose in Form TR-6 or in any other manner prescribed by the Central Board of Excise and Customs</w:t>
            </w:r>
          </w:p>
          <w:p w:rsidR="00CB5314" w:rsidRPr="00CB5314" w:rsidRDefault="00CB5314" w:rsidP="000B103A">
            <w:pPr>
              <w:rPr>
                <w:rFonts w:ascii="Palatino Linotype" w:hAnsi="Palatino Linotype"/>
                <w:sz w:val="24"/>
                <w:szCs w:val="24"/>
              </w:rPr>
            </w:pPr>
          </w:p>
        </w:tc>
        <w:tc>
          <w:tcPr>
            <w:tcW w:w="5470" w:type="dxa"/>
          </w:tcPr>
          <w:p w:rsidR="00CB5314" w:rsidRPr="00CB5314" w:rsidRDefault="00CB5314" w:rsidP="0002000A">
            <w:pPr>
              <w:jc w:val="both"/>
              <w:rPr>
                <w:rFonts w:ascii="Palatino Linotype" w:hAnsi="Palatino Linotype"/>
                <w:b/>
                <w:bCs/>
                <w:sz w:val="24"/>
                <w:szCs w:val="24"/>
              </w:rPr>
            </w:pPr>
            <w:r w:rsidRPr="00CB5314">
              <w:rPr>
                <w:rFonts w:ascii="Palatino Linotype" w:hAnsi="Palatino Linotype"/>
                <w:b/>
                <w:bCs/>
                <w:sz w:val="24"/>
                <w:szCs w:val="24"/>
              </w:rPr>
              <w:t xml:space="preserve">Sub- Rule (2)- Every assessee shall electronically pay the service tax payable by him, through internet banking: </w:t>
            </w:r>
          </w:p>
          <w:p w:rsidR="00CB5314" w:rsidRPr="00CB5314" w:rsidRDefault="00CB5314" w:rsidP="0002000A">
            <w:pPr>
              <w:jc w:val="both"/>
              <w:rPr>
                <w:rFonts w:ascii="Palatino Linotype" w:hAnsi="Palatino Linotype"/>
                <w:b/>
                <w:bCs/>
                <w:sz w:val="24"/>
                <w:szCs w:val="24"/>
              </w:rPr>
            </w:pPr>
            <w:r w:rsidRPr="00CB5314">
              <w:rPr>
                <w:rFonts w:ascii="Palatino Linotype" w:hAnsi="Palatino Linotype"/>
                <w:b/>
                <w:bCs/>
                <w:sz w:val="24"/>
                <w:szCs w:val="24"/>
              </w:rPr>
              <w:t xml:space="preserve"> </w:t>
            </w:r>
          </w:p>
          <w:p w:rsidR="00CB5314" w:rsidRPr="00CB5314" w:rsidRDefault="00CB5314" w:rsidP="0002000A">
            <w:pPr>
              <w:jc w:val="both"/>
              <w:rPr>
                <w:rFonts w:ascii="Palatino Linotype" w:hAnsi="Palatino Linotype"/>
                <w:b/>
                <w:bCs/>
                <w:sz w:val="24"/>
                <w:szCs w:val="24"/>
              </w:rPr>
            </w:pPr>
            <w:r w:rsidRPr="00CB5314">
              <w:rPr>
                <w:rFonts w:ascii="Palatino Linotype" w:hAnsi="Palatino Linotype"/>
                <w:b/>
                <w:bCs/>
                <w:sz w:val="24"/>
                <w:szCs w:val="24"/>
              </w:rPr>
              <w:t xml:space="preserve"> Provided that the Assistant Commissioner or the Deputy Commissioner of Central Excise, as the case may be, having jurisdiction, may for reasons to be recorded in writing, allow the assessee to deposit the service tax by any mode </w:t>
            </w:r>
            <w:r w:rsidRPr="00CB5314">
              <w:rPr>
                <w:rFonts w:ascii="Palatino Linotype" w:hAnsi="Palatino Linotype"/>
                <w:b/>
                <w:bCs/>
                <w:sz w:val="24"/>
                <w:szCs w:val="24"/>
              </w:rPr>
              <w:lastRenderedPageBreak/>
              <w:t>other than internet banking.</w:t>
            </w:r>
          </w:p>
          <w:p w:rsidR="00CB5314" w:rsidRPr="00CB5314" w:rsidRDefault="00CB5314" w:rsidP="00A6728C">
            <w:pPr>
              <w:rPr>
                <w:rFonts w:ascii="Palatino Linotype" w:hAnsi="Palatino Linotype"/>
                <w:sz w:val="24"/>
                <w:szCs w:val="24"/>
              </w:rPr>
            </w:pPr>
          </w:p>
        </w:tc>
      </w:tr>
      <w:tr w:rsidR="00D12152" w:rsidTr="00D12152">
        <w:tc>
          <w:tcPr>
            <w:tcW w:w="884" w:type="dxa"/>
          </w:tcPr>
          <w:p w:rsidR="00D12152" w:rsidRDefault="00734CDE" w:rsidP="00734CDE">
            <w:pPr>
              <w:jc w:val="center"/>
              <w:rPr>
                <w:rFonts w:ascii="Palatino Linotype" w:hAnsi="Palatino Linotype"/>
                <w:sz w:val="24"/>
                <w:szCs w:val="24"/>
              </w:rPr>
            </w:pPr>
            <w:r>
              <w:rPr>
                <w:rFonts w:ascii="Palatino Linotype" w:hAnsi="Palatino Linotype"/>
                <w:sz w:val="24"/>
                <w:szCs w:val="24"/>
              </w:rPr>
              <w:lastRenderedPageBreak/>
              <w:t>17</w:t>
            </w:r>
          </w:p>
        </w:tc>
        <w:tc>
          <w:tcPr>
            <w:tcW w:w="2590" w:type="dxa"/>
          </w:tcPr>
          <w:p w:rsidR="00A6728C" w:rsidRPr="00CB5314" w:rsidRDefault="00A6728C" w:rsidP="00A6728C">
            <w:pPr>
              <w:rPr>
                <w:rFonts w:ascii="Palatino Linotype" w:hAnsi="Palatino Linotype"/>
                <w:b/>
                <w:bCs/>
                <w:sz w:val="24"/>
                <w:szCs w:val="24"/>
              </w:rPr>
            </w:pPr>
            <w:r w:rsidRPr="00CB5314">
              <w:rPr>
                <w:rFonts w:ascii="Palatino Linotype" w:hAnsi="Palatino Linotype"/>
                <w:b/>
                <w:bCs/>
                <w:sz w:val="24"/>
                <w:szCs w:val="24"/>
              </w:rPr>
              <w:t>Reverse charge Mechanism and Partial Reverse charge mechanism (Amendment made to N/N 30/2012- ST, dated 20</w:t>
            </w:r>
            <w:r w:rsidRPr="00CB5314">
              <w:rPr>
                <w:rFonts w:ascii="Palatino Linotype" w:hAnsi="Palatino Linotype"/>
                <w:b/>
                <w:bCs/>
                <w:sz w:val="24"/>
                <w:szCs w:val="24"/>
                <w:vertAlign w:val="superscript"/>
              </w:rPr>
              <w:t>th</w:t>
            </w:r>
            <w:r w:rsidRPr="00CB5314">
              <w:rPr>
                <w:rFonts w:ascii="Palatino Linotype" w:hAnsi="Palatino Linotype"/>
                <w:b/>
                <w:bCs/>
                <w:sz w:val="24"/>
                <w:szCs w:val="24"/>
              </w:rPr>
              <w:t xml:space="preserve"> June,2012)</w:t>
            </w:r>
          </w:p>
        </w:tc>
        <w:tc>
          <w:tcPr>
            <w:tcW w:w="5294" w:type="dxa"/>
          </w:tcPr>
          <w:p w:rsidR="00A6728C" w:rsidRPr="00CB5314" w:rsidRDefault="00A6728C" w:rsidP="00A6728C">
            <w:pPr>
              <w:tabs>
                <w:tab w:val="left" w:pos="3441"/>
              </w:tabs>
              <w:rPr>
                <w:rFonts w:ascii="Palatino Linotype" w:hAnsi="Palatino Linotype"/>
                <w:b/>
                <w:bCs/>
                <w:sz w:val="24"/>
                <w:szCs w:val="24"/>
                <w:u w:val="single"/>
              </w:rPr>
            </w:pPr>
            <w:r w:rsidRPr="00CB5314">
              <w:rPr>
                <w:rFonts w:ascii="Palatino Linotype" w:hAnsi="Palatino Linotype"/>
                <w:b/>
                <w:bCs/>
                <w:sz w:val="24"/>
                <w:szCs w:val="24"/>
                <w:u w:val="single"/>
              </w:rPr>
              <w:t>Paragraph 1- Taxable Services</w:t>
            </w:r>
          </w:p>
          <w:p w:rsidR="00A6728C" w:rsidRPr="00CB5314" w:rsidRDefault="00A6728C" w:rsidP="00A6728C">
            <w:pPr>
              <w:tabs>
                <w:tab w:val="left" w:pos="3441"/>
              </w:tabs>
              <w:rPr>
                <w:rFonts w:ascii="Palatino Linotype" w:hAnsi="Palatino Linotype"/>
                <w:b/>
                <w:bCs/>
                <w:sz w:val="24"/>
                <w:szCs w:val="24"/>
                <w:u w:val="single"/>
              </w:rPr>
            </w:pPr>
          </w:p>
          <w:p w:rsidR="00A6728C" w:rsidRPr="00CB5314" w:rsidRDefault="00A6728C" w:rsidP="00A6728C">
            <w:pPr>
              <w:tabs>
                <w:tab w:val="left" w:pos="3441"/>
              </w:tabs>
              <w:rPr>
                <w:rFonts w:ascii="Palatino Linotype" w:hAnsi="Palatino Linotype"/>
                <w:sz w:val="24"/>
                <w:szCs w:val="24"/>
              </w:rPr>
            </w:pPr>
            <w:r w:rsidRPr="00CB5314">
              <w:rPr>
                <w:rFonts w:ascii="Palatino Linotype" w:hAnsi="Palatino Linotype"/>
                <w:sz w:val="24"/>
                <w:szCs w:val="24"/>
              </w:rPr>
              <w:t>Clause (A)(</w:t>
            </w:r>
            <w:proofErr w:type="spellStart"/>
            <w:r w:rsidRPr="00CB5314">
              <w:rPr>
                <w:rFonts w:ascii="Palatino Linotype" w:hAnsi="Palatino Linotype"/>
                <w:sz w:val="24"/>
                <w:szCs w:val="24"/>
              </w:rPr>
              <w:t>ia</w:t>
            </w:r>
            <w:proofErr w:type="spellEnd"/>
            <w:r w:rsidRPr="00CB5314">
              <w:rPr>
                <w:rFonts w:ascii="Palatino Linotype" w:hAnsi="Palatino Linotype"/>
                <w:sz w:val="24"/>
                <w:szCs w:val="24"/>
              </w:rPr>
              <w:t>)- Newly Inserted</w:t>
            </w:r>
          </w:p>
          <w:p w:rsidR="00FD6548" w:rsidRPr="00CB5314" w:rsidRDefault="00FD6548" w:rsidP="00A6728C">
            <w:pPr>
              <w:tabs>
                <w:tab w:val="left" w:pos="3441"/>
              </w:tabs>
              <w:rPr>
                <w:rFonts w:ascii="Palatino Linotype" w:hAnsi="Palatino Linotype"/>
                <w:sz w:val="24"/>
                <w:szCs w:val="24"/>
              </w:rPr>
            </w:pPr>
          </w:p>
          <w:p w:rsidR="00FD6548" w:rsidRPr="00CB5314" w:rsidRDefault="00FD6548" w:rsidP="00A6728C">
            <w:pPr>
              <w:tabs>
                <w:tab w:val="left" w:pos="3441"/>
              </w:tabs>
              <w:rPr>
                <w:rFonts w:ascii="Palatino Linotype" w:hAnsi="Palatino Linotype"/>
                <w:sz w:val="24"/>
                <w:szCs w:val="24"/>
              </w:rPr>
            </w:pPr>
          </w:p>
          <w:p w:rsidR="00FD6548" w:rsidRPr="00CB5314" w:rsidRDefault="00FD6548" w:rsidP="00A6728C">
            <w:pPr>
              <w:tabs>
                <w:tab w:val="left" w:pos="3441"/>
              </w:tabs>
              <w:rPr>
                <w:rFonts w:ascii="Palatino Linotype" w:hAnsi="Palatino Linotype"/>
                <w:sz w:val="24"/>
                <w:szCs w:val="24"/>
              </w:rPr>
            </w:pPr>
          </w:p>
          <w:p w:rsidR="00FD6548" w:rsidRPr="00CB5314" w:rsidRDefault="00FD6548" w:rsidP="00A6728C">
            <w:pPr>
              <w:tabs>
                <w:tab w:val="left" w:pos="3441"/>
              </w:tabs>
              <w:rPr>
                <w:rFonts w:ascii="Palatino Linotype" w:hAnsi="Palatino Linotype"/>
                <w:sz w:val="24"/>
                <w:szCs w:val="24"/>
              </w:rPr>
            </w:pPr>
          </w:p>
          <w:p w:rsidR="00FD6548" w:rsidRPr="00CB5314" w:rsidRDefault="00FD6548" w:rsidP="00A6728C">
            <w:pPr>
              <w:tabs>
                <w:tab w:val="left" w:pos="3441"/>
              </w:tabs>
              <w:rPr>
                <w:rFonts w:ascii="Palatino Linotype" w:hAnsi="Palatino Linotype"/>
                <w:sz w:val="24"/>
                <w:szCs w:val="24"/>
              </w:rPr>
            </w:pPr>
          </w:p>
          <w:p w:rsidR="00FD6548" w:rsidRPr="00CB5314" w:rsidRDefault="00FD6548" w:rsidP="00A6728C">
            <w:pPr>
              <w:tabs>
                <w:tab w:val="left" w:pos="3441"/>
              </w:tabs>
              <w:rPr>
                <w:rFonts w:ascii="Palatino Linotype" w:hAnsi="Palatino Linotype"/>
                <w:sz w:val="24"/>
                <w:szCs w:val="24"/>
              </w:rPr>
            </w:pPr>
          </w:p>
          <w:p w:rsidR="00FD6548" w:rsidRPr="00CB5314" w:rsidRDefault="00FD6548" w:rsidP="00FD6548">
            <w:pPr>
              <w:tabs>
                <w:tab w:val="left" w:pos="3441"/>
              </w:tabs>
              <w:rPr>
                <w:rFonts w:ascii="Palatino Linotype" w:hAnsi="Palatino Linotype"/>
                <w:sz w:val="24"/>
                <w:szCs w:val="24"/>
              </w:rPr>
            </w:pPr>
            <w:r w:rsidRPr="00CB5314">
              <w:rPr>
                <w:rFonts w:ascii="Palatino Linotype" w:hAnsi="Palatino Linotype"/>
                <w:sz w:val="24"/>
                <w:szCs w:val="24"/>
              </w:rPr>
              <w:t>Clause(</w:t>
            </w:r>
            <w:proofErr w:type="spellStart"/>
            <w:r w:rsidRPr="00CB5314">
              <w:rPr>
                <w:rFonts w:ascii="Palatino Linotype" w:hAnsi="Palatino Linotype"/>
                <w:sz w:val="24"/>
                <w:szCs w:val="24"/>
              </w:rPr>
              <w:t>iva</w:t>
            </w:r>
            <w:proofErr w:type="spellEnd"/>
            <w:r w:rsidRPr="00CB5314">
              <w:rPr>
                <w:rFonts w:ascii="Palatino Linotype" w:hAnsi="Palatino Linotype"/>
                <w:sz w:val="24"/>
                <w:szCs w:val="24"/>
              </w:rPr>
              <w:t xml:space="preserve">)- provided or agreed to be provided by a director of a company to the said company </w:t>
            </w:r>
          </w:p>
          <w:p w:rsidR="00FD6548" w:rsidRPr="00CB5314" w:rsidRDefault="00FD6548" w:rsidP="00A6728C">
            <w:pPr>
              <w:tabs>
                <w:tab w:val="left" w:pos="3441"/>
              </w:tabs>
              <w:rPr>
                <w:rFonts w:ascii="Palatino Linotype" w:hAnsi="Palatino Linotype"/>
                <w:sz w:val="24"/>
                <w:szCs w:val="24"/>
              </w:rPr>
            </w:pPr>
          </w:p>
          <w:p w:rsidR="00FD6548" w:rsidRPr="00CB5314" w:rsidRDefault="00FD6548" w:rsidP="00A6728C">
            <w:pPr>
              <w:tabs>
                <w:tab w:val="left" w:pos="3441"/>
              </w:tabs>
              <w:rPr>
                <w:rFonts w:ascii="Palatino Linotype" w:hAnsi="Palatino Linotype"/>
                <w:sz w:val="24"/>
                <w:szCs w:val="24"/>
              </w:rPr>
            </w:pPr>
          </w:p>
          <w:p w:rsidR="00FD6548" w:rsidRPr="00CB5314" w:rsidRDefault="00FD6548" w:rsidP="00A6728C">
            <w:pPr>
              <w:tabs>
                <w:tab w:val="left" w:pos="3441"/>
              </w:tabs>
              <w:rPr>
                <w:rFonts w:ascii="Palatino Linotype" w:hAnsi="Palatino Linotype"/>
                <w:sz w:val="24"/>
                <w:szCs w:val="24"/>
              </w:rPr>
            </w:pPr>
          </w:p>
          <w:p w:rsidR="00FD6548" w:rsidRPr="00CB5314" w:rsidRDefault="00FD6548" w:rsidP="00A6728C">
            <w:pPr>
              <w:tabs>
                <w:tab w:val="left" w:pos="3441"/>
              </w:tabs>
              <w:rPr>
                <w:rFonts w:ascii="Palatino Linotype" w:hAnsi="Palatino Linotype"/>
                <w:sz w:val="24"/>
                <w:szCs w:val="24"/>
              </w:rPr>
            </w:pPr>
          </w:p>
          <w:p w:rsidR="00FD6548" w:rsidRPr="00CB5314" w:rsidRDefault="00FD6548" w:rsidP="00A6728C">
            <w:pPr>
              <w:tabs>
                <w:tab w:val="left" w:pos="3441"/>
              </w:tabs>
              <w:rPr>
                <w:rFonts w:ascii="Palatino Linotype" w:hAnsi="Palatino Linotype"/>
                <w:sz w:val="24"/>
                <w:szCs w:val="24"/>
              </w:rPr>
            </w:pPr>
          </w:p>
          <w:p w:rsidR="00FD6548" w:rsidRPr="00734CDE" w:rsidRDefault="00FD6548" w:rsidP="00A6728C">
            <w:pPr>
              <w:tabs>
                <w:tab w:val="left" w:pos="3441"/>
              </w:tabs>
              <w:rPr>
                <w:rFonts w:ascii="Palatino Linotype" w:hAnsi="Palatino Linotype"/>
                <w:b/>
                <w:bCs/>
                <w:sz w:val="24"/>
                <w:szCs w:val="24"/>
                <w:u w:val="single"/>
              </w:rPr>
            </w:pPr>
            <w:r w:rsidRPr="00734CDE">
              <w:rPr>
                <w:rFonts w:ascii="Palatino Linotype" w:hAnsi="Palatino Linotype"/>
                <w:b/>
                <w:bCs/>
                <w:sz w:val="24"/>
                <w:szCs w:val="24"/>
                <w:u w:val="single"/>
              </w:rPr>
              <w:t>Table of Reverse charge</w:t>
            </w:r>
          </w:p>
          <w:p w:rsidR="00FD6548" w:rsidRPr="00CB5314" w:rsidRDefault="00FD6548" w:rsidP="00A6728C">
            <w:pPr>
              <w:tabs>
                <w:tab w:val="left" w:pos="3441"/>
              </w:tabs>
              <w:rPr>
                <w:rFonts w:ascii="Palatino Linotype" w:hAnsi="Palatino Linotype"/>
                <w:sz w:val="24"/>
                <w:szCs w:val="24"/>
              </w:rPr>
            </w:pPr>
          </w:p>
          <w:p w:rsidR="00FD6548" w:rsidRPr="00CB5314" w:rsidRDefault="00FD6548" w:rsidP="00A6728C">
            <w:pPr>
              <w:tabs>
                <w:tab w:val="left" w:pos="3441"/>
              </w:tabs>
              <w:rPr>
                <w:rFonts w:ascii="Palatino Linotype" w:hAnsi="Palatino Linotype"/>
                <w:sz w:val="24"/>
                <w:szCs w:val="24"/>
              </w:rPr>
            </w:pPr>
            <w:r w:rsidRPr="00CB5314">
              <w:rPr>
                <w:rFonts w:ascii="Palatino Linotype" w:hAnsi="Palatino Linotype"/>
                <w:sz w:val="24"/>
                <w:szCs w:val="24"/>
              </w:rPr>
              <w:t>Entry No. 1A- Newly Inserted</w:t>
            </w:r>
          </w:p>
          <w:p w:rsidR="00FD6548" w:rsidRPr="00CB5314" w:rsidRDefault="00FD6548" w:rsidP="00A6728C">
            <w:pPr>
              <w:tabs>
                <w:tab w:val="left" w:pos="3441"/>
              </w:tabs>
              <w:rPr>
                <w:rFonts w:ascii="Palatino Linotype" w:hAnsi="Palatino Linotype"/>
                <w:sz w:val="24"/>
                <w:szCs w:val="24"/>
              </w:rPr>
            </w:pPr>
          </w:p>
          <w:p w:rsidR="00FD6548" w:rsidRPr="00CB5314" w:rsidRDefault="00FD6548" w:rsidP="00A6728C">
            <w:pPr>
              <w:tabs>
                <w:tab w:val="left" w:pos="3441"/>
              </w:tabs>
              <w:rPr>
                <w:rFonts w:ascii="Palatino Linotype" w:hAnsi="Palatino Linotype"/>
                <w:sz w:val="24"/>
                <w:szCs w:val="24"/>
              </w:rPr>
            </w:pPr>
          </w:p>
          <w:p w:rsidR="00FD6548" w:rsidRPr="00CB5314" w:rsidRDefault="00FD6548" w:rsidP="00A6728C">
            <w:pPr>
              <w:tabs>
                <w:tab w:val="left" w:pos="3441"/>
              </w:tabs>
              <w:rPr>
                <w:rFonts w:ascii="Palatino Linotype" w:hAnsi="Palatino Linotype"/>
                <w:sz w:val="24"/>
                <w:szCs w:val="24"/>
              </w:rPr>
            </w:pPr>
          </w:p>
          <w:p w:rsidR="00FD6548" w:rsidRPr="00CB5314" w:rsidRDefault="00FD6548" w:rsidP="00A6728C">
            <w:pPr>
              <w:tabs>
                <w:tab w:val="left" w:pos="3441"/>
              </w:tabs>
              <w:rPr>
                <w:rFonts w:ascii="Palatino Linotype" w:hAnsi="Palatino Linotype"/>
                <w:sz w:val="24"/>
                <w:szCs w:val="24"/>
              </w:rPr>
            </w:pPr>
          </w:p>
          <w:p w:rsidR="00FD6548" w:rsidRPr="00CB5314" w:rsidRDefault="00FD6548" w:rsidP="00A6728C">
            <w:pPr>
              <w:tabs>
                <w:tab w:val="left" w:pos="3441"/>
              </w:tabs>
              <w:rPr>
                <w:rFonts w:ascii="Palatino Linotype" w:hAnsi="Palatino Linotype"/>
                <w:sz w:val="24"/>
                <w:szCs w:val="24"/>
              </w:rPr>
            </w:pPr>
          </w:p>
          <w:p w:rsidR="00FD6548" w:rsidRPr="00CB5314" w:rsidRDefault="00FD6548" w:rsidP="00A6728C">
            <w:pPr>
              <w:tabs>
                <w:tab w:val="left" w:pos="3441"/>
              </w:tabs>
              <w:rPr>
                <w:rFonts w:ascii="Palatino Linotype" w:hAnsi="Palatino Linotype"/>
                <w:sz w:val="24"/>
                <w:szCs w:val="24"/>
              </w:rPr>
            </w:pPr>
          </w:p>
          <w:p w:rsidR="00FD6548" w:rsidRPr="00CB5314" w:rsidRDefault="00FD6548" w:rsidP="00A6728C">
            <w:pPr>
              <w:tabs>
                <w:tab w:val="left" w:pos="3441"/>
              </w:tabs>
              <w:rPr>
                <w:rFonts w:ascii="Palatino Linotype" w:hAnsi="Palatino Linotype"/>
                <w:sz w:val="24"/>
                <w:szCs w:val="24"/>
              </w:rPr>
            </w:pPr>
          </w:p>
          <w:p w:rsidR="00FD6548" w:rsidRPr="00CB5314" w:rsidRDefault="00FD6548" w:rsidP="00A6728C">
            <w:pPr>
              <w:tabs>
                <w:tab w:val="left" w:pos="3441"/>
              </w:tabs>
              <w:rPr>
                <w:rFonts w:ascii="Palatino Linotype" w:hAnsi="Palatino Linotype"/>
                <w:sz w:val="24"/>
                <w:szCs w:val="24"/>
              </w:rPr>
            </w:pPr>
          </w:p>
          <w:p w:rsidR="00FD6548" w:rsidRDefault="00FD6548" w:rsidP="00A6728C">
            <w:pPr>
              <w:tabs>
                <w:tab w:val="left" w:pos="3441"/>
              </w:tabs>
              <w:rPr>
                <w:rFonts w:ascii="Palatino Linotype" w:hAnsi="Palatino Linotype"/>
                <w:sz w:val="24"/>
                <w:szCs w:val="24"/>
              </w:rPr>
            </w:pPr>
          </w:p>
          <w:p w:rsidR="00734CDE" w:rsidRPr="00CB5314" w:rsidRDefault="00734CDE" w:rsidP="00A6728C">
            <w:pPr>
              <w:tabs>
                <w:tab w:val="left" w:pos="3441"/>
              </w:tabs>
              <w:rPr>
                <w:rFonts w:ascii="Palatino Linotype" w:hAnsi="Palatino Linotype"/>
                <w:sz w:val="24"/>
                <w:szCs w:val="24"/>
              </w:rPr>
            </w:pPr>
          </w:p>
          <w:p w:rsidR="00FD6548" w:rsidRPr="00CB5314" w:rsidRDefault="00FD6548" w:rsidP="00A6728C">
            <w:pPr>
              <w:tabs>
                <w:tab w:val="left" w:pos="3441"/>
              </w:tabs>
              <w:rPr>
                <w:rFonts w:ascii="Palatino Linotype" w:hAnsi="Palatino Linotype"/>
                <w:sz w:val="24"/>
                <w:szCs w:val="24"/>
              </w:rPr>
            </w:pPr>
          </w:p>
          <w:p w:rsidR="00FD6548" w:rsidRPr="00CB5314" w:rsidRDefault="00FD6548" w:rsidP="00DF7EF1">
            <w:pPr>
              <w:tabs>
                <w:tab w:val="left" w:pos="3441"/>
              </w:tabs>
              <w:jc w:val="both"/>
              <w:rPr>
                <w:rFonts w:ascii="Palatino Linotype" w:hAnsi="Palatino Linotype"/>
                <w:sz w:val="24"/>
                <w:szCs w:val="24"/>
              </w:rPr>
            </w:pPr>
            <w:r w:rsidRPr="00CB5314">
              <w:rPr>
                <w:rFonts w:ascii="Palatino Linotype" w:hAnsi="Palatino Linotype"/>
                <w:sz w:val="24"/>
                <w:szCs w:val="24"/>
              </w:rPr>
              <w:t xml:space="preserve">Entry No 5A- “in respect of services provided or agreed to be provided by a director of a company to the said company </w:t>
            </w:r>
          </w:p>
          <w:p w:rsidR="001E49BF" w:rsidRPr="00CB5314" w:rsidRDefault="001E49BF" w:rsidP="00DF7EF1">
            <w:pPr>
              <w:tabs>
                <w:tab w:val="left" w:pos="3441"/>
              </w:tabs>
              <w:jc w:val="both"/>
              <w:rPr>
                <w:rFonts w:ascii="Palatino Linotype" w:hAnsi="Palatino Linotype"/>
                <w:sz w:val="24"/>
                <w:szCs w:val="24"/>
              </w:rPr>
            </w:pPr>
          </w:p>
          <w:p w:rsidR="001E49BF" w:rsidRPr="00CB5314" w:rsidRDefault="001E49BF" w:rsidP="00DF7EF1">
            <w:pPr>
              <w:tabs>
                <w:tab w:val="left" w:pos="3441"/>
              </w:tabs>
              <w:jc w:val="both"/>
              <w:rPr>
                <w:rFonts w:ascii="Palatino Linotype" w:hAnsi="Palatino Linotype"/>
                <w:sz w:val="24"/>
                <w:szCs w:val="24"/>
              </w:rPr>
            </w:pPr>
          </w:p>
          <w:p w:rsidR="001E49BF" w:rsidRPr="00CB5314" w:rsidRDefault="001E49BF" w:rsidP="00DF7EF1">
            <w:pPr>
              <w:tabs>
                <w:tab w:val="left" w:pos="3441"/>
              </w:tabs>
              <w:jc w:val="both"/>
              <w:rPr>
                <w:rFonts w:ascii="Palatino Linotype" w:hAnsi="Palatino Linotype"/>
                <w:sz w:val="24"/>
                <w:szCs w:val="24"/>
              </w:rPr>
            </w:pPr>
          </w:p>
          <w:p w:rsidR="001E49BF" w:rsidRPr="00CB5314" w:rsidRDefault="001E49BF" w:rsidP="00DF7EF1">
            <w:pPr>
              <w:tabs>
                <w:tab w:val="left" w:pos="3441"/>
              </w:tabs>
              <w:jc w:val="both"/>
              <w:rPr>
                <w:rFonts w:ascii="Palatino Linotype" w:hAnsi="Palatino Linotype"/>
                <w:sz w:val="24"/>
                <w:szCs w:val="24"/>
              </w:rPr>
            </w:pPr>
          </w:p>
          <w:p w:rsidR="001E49BF" w:rsidRPr="00CB5314" w:rsidRDefault="001E49BF" w:rsidP="00DF7EF1">
            <w:pPr>
              <w:tabs>
                <w:tab w:val="left" w:pos="3441"/>
              </w:tabs>
              <w:jc w:val="both"/>
              <w:rPr>
                <w:rFonts w:ascii="Palatino Linotype" w:hAnsi="Palatino Linotype"/>
                <w:sz w:val="24"/>
                <w:szCs w:val="24"/>
              </w:rPr>
            </w:pPr>
            <w:r w:rsidRPr="00CB5314">
              <w:rPr>
                <w:rFonts w:ascii="Palatino Linotype" w:hAnsi="Palatino Linotype"/>
                <w:sz w:val="24"/>
                <w:szCs w:val="24"/>
              </w:rPr>
              <w:t xml:space="preserve">Entry No. 7(b)- </w:t>
            </w:r>
            <w:r w:rsidRPr="00CB5314">
              <w:rPr>
                <w:rFonts w:ascii="Palatino Linotype" w:eastAsia="Calibri" w:hAnsi="Palatino Linotype"/>
                <w:sz w:val="24"/>
                <w:szCs w:val="24"/>
              </w:rPr>
              <w:t>in respect of services provided or agreed to be provided by way of renting of a motor vehicle designed to carry passengers on non abated value to any person who is not engaged in the similar line of business</w:t>
            </w:r>
          </w:p>
          <w:p w:rsidR="001E49BF" w:rsidRPr="00CB5314" w:rsidRDefault="001E49BF" w:rsidP="00DF7EF1">
            <w:pPr>
              <w:jc w:val="both"/>
              <w:rPr>
                <w:rFonts w:ascii="Palatino Linotype" w:hAnsi="Palatino Linotype"/>
                <w:sz w:val="24"/>
                <w:szCs w:val="24"/>
              </w:rPr>
            </w:pPr>
            <w:r w:rsidRPr="00CB5314">
              <w:rPr>
                <w:rFonts w:ascii="Palatino Linotype" w:hAnsi="Palatino Linotype"/>
                <w:sz w:val="24"/>
                <w:szCs w:val="24"/>
              </w:rPr>
              <w:t xml:space="preserve">Percentage of service tax payable by the person </w:t>
            </w:r>
          </w:p>
          <w:p w:rsidR="001E49BF" w:rsidRPr="00CB5314" w:rsidRDefault="001E49BF" w:rsidP="00DF7EF1">
            <w:pPr>
              <w:jc w:val="both"/>
              <w:rPr>
                <w:rFonts w:ascii="Palatino Linotype" w:hAnsi="Palatino Linotype"/>
                <w:sz w:val="24"/>
                <w:szCs w:val="24"/>
              </w:rPr>
            </w:pPr>
            <w:r w:rsidRPr="00CB5314">
              <w:rPr>
                <w:rFonts w:ascii="Palatino Linotype" w:hAnsi="Palatino Linotype"/>
                <w:sz w:val="24"/>
                <w:szCs w:val="24"/>
              </w:rPr>
              <w:t>providing service -  60%</w:t>
            </w:r>
          </w:p>
          <w:p w:rsidR="001E49BF" w:rsidRPr="00CB5314" w:rsidRDefault="001E49BF" w:rsidP="00DF7EF1">
            <w:pPr>
              <w:jc w:val="both"/>
              <w:rPr>
                <w:rFonts w:ascii="Palatino Linotype" w:hAnsi="Palatino Linotype"/>
                <w:sz w:val="24"/>
                <w:szCs w:val="24"/>
              </w:rPr>
            </w:pPr>
          </w:p>
          <w:p w:rsidR="001E49BF" w:rsidRPr="00CB5314" w:rsidRDefault="001E49BF" w:rsidP="00DF7EF1">
            <w:pPr>
              <w:jc w:val="both"/>
              <w:rPr>
                <w:rFonts w:ascii="Palatino Linotype" w:hAnsi="Palatino Linotype"/>
                <w:sz w:val="24"/>
                <w:szCs w:val="24"/>
              </w:rPr>
            </w:pPr>
            <w:r w:rsidRPr="00CB5314">
              <w:rPr>
                <w:rFonts w:ascii="Palatino Linotype" w:hAnsi="Palatino Linotype"/>
                <w:sz w:val="24"/>
                <w:szCs w:val="24"/>
              </w:rPr>
              <w:t>Percentage of service tax payable by the person receiving the service – 40%</w:t>
            </w:r>
          </w:p>
          <w:p w:rsidR="001E49BF" w:rsidRPr="00CB5314" w:rsidRDefault="001E49BF" w:rsidP="00DF7EF1">
            <w:pPr>
              <w:tabs>
                <w:tab w:val="left" w:pos="3441"/>
              </w:tabs>
              <w:jc w:val="both"/>
              <w:rPr>
                <w:rFonts w:ascii="Palatino Linotype" w:hAnsi="Palatino Linotype"/>
                <w:sz w:val="24"/>
                <w:szCs w:val="24"/>
              </w:rPr>
            </w:pPr>
          </w:p>
          <w:p w:rsidR="00FD6548" w:rsidRPr="00CB5314" w:rsidRDefault="00FD6548" w:rsidP="00A6728C">
            <w:pPr>
              <w:tabs>
                <w:tab w:val="left" w:pos="3441"/>
              </w:tabs>
              <w:rPr>
                <w:rFonts w:ascii="Palatino Linotype" w:hAnsi="Palatino Linotype"/>
                <w:sz w:val="24"/>
                <w:szCs w:val="24"/>
              </w:rPr>
            </w:pPr>
          </w:p>
          <w:p w:rsidR="00FD6548" w:rsidRPr="00CB5314" w:rsidRDefault="00FD6548" w:rsidP="00A6728C">
            <w:pPr>
              <w:tabs>
                <w:tab w:val="left" w:pos="3441"/>
              </w:tabs>
              <w:rPr>
                <w:rFonts w:ascii="Palatino Linotype" w:hAnsi="Palatino Linotype"/>
                <w:sz w:val="24"/>
                <w:szCs w:val="24"/>
              </w:rPr>
            </w:pPr>
          </w:p>
        </w:tc>
        <w:tc>
          <w:tcPr>
            <w:tcW w:w="5470" w:type="dxa"/>
          </w:tcPr>
          <w:p w:rsidR="00A6728C" w:rsidRPr="00CB5314" w:rsidRDefault="00A6728C" w:rsidP="00A6728C">
            <w:pPr>
              <w:tabs>
                <w:tab w:val="left" w:pos="3441"/>
              </w:tabs>
              <w:rPr>
                <w:rFonts w:ascii="Palatino Linotype" w:hAnsi="Palatino Linotype"/>
                <w:b/>
                <w:bCs/>
                <w:sz w:val="24"/>
                <w:szCs w:val="24"/>
                <w:u w:val="single"/>
              </w:rPr>
            </w:pPr>
            <w:r w:rsidRPr="00CB5314">
              <w:rPr>
                <w:rFonts w:ascii="Palatino Linotype" w:hAnsi="Palatino Linotype"/>
                <w:b/>
                <w:bCs/>
                <w:sz w:val="24"/>
                <w:szCs w:val="24"/>
                <w:u w:val="single"/>
              </w:rPr>
              <w:lastRenderedPageBreak/>
              <w:t>Paragraph 1- Taxable Services</w:t>
            </w:r>
          </w:p>
          <w:p w:rsidR="00A6728C" w:rsidRPr="00CB5314" w:rsidRDefault="00A6728C" w:rsidP="00A6728C">
            <w:pPr>
              <w:tabs>
                <w:tab w:val="left" w:pos="3441"/>
              </w:tabs>
              <w:rPr>
                <w:rFonts w:ascii="Palatino Linotype" w:hAnsi="Palatino Linotype"/>
                <w:b/>
                <w:bCs/>
                <w:sz w:val="24"/>
                <w:szCs w:val="24"/>
                <w:u w:val="single"/>
              </w:rPr>
            </w:pPr>
          </w:p>
          <w:p w:rsidR="00FD6548" w:rsidRPr="00CB5314" w:rsidRDefault="00A6728C" w:rsidP="0002000A">
            <w:pPr>
              <w:jc w:val="both"/>
              <w:rPr>
                <w:rFonts w:ascii="Palatino Linotype" w:hAnsi="Palatino Linotype"/>
                <w:b/>
                <w:bCs/>
                <w:sz w:val="24"/>
                <w:szCs w:val="24"/>
              </w:rPr>
            </w:pPr>
            <w:r w:rsidRPr="00CB5314">
              <w:rPr>
                <w:rFonts w:ascii="Palatino Linotype" w:hAnsi="Palatino Linotype"/>
                <w:b/>
                <w:bCs/>
                <w:sz w:val="24"/>
                <w:szCs w:val="24"/>
              </w:rPr>
              <w:t>Clause (A</w:t>
            </w:r>
            <w:proofErr w:type="gramStart"/>
            <w:r w:rsidRPr="00CB5314">
              <w:rPr>
                <w:rFonts w:ascii="Palatino Linotype" w:hAnsi="Palatino Linotype"/>
                <w:b/>
                <w:bCs/>
                <w:sz w:val="24"/>
                <w:szCs w:val="24"/>
              </w:rPr>
              <w:t>)(</w:t>
            </w:r>
            <w:proofErr w:type="spellStart"/>
            <w:proofErr w:type="gramEnd"/>
            <w:r w:rsidRPr="00CB5314">
              <w:rPr>
                <w:rFonts w:ascii="Palatino Linotype" w:hAnsi="Palatino Linotype"/>
                <w:b/>
                <w:bCs/>
                <w:sz w:val="24"/>
                <w:szCs w:val="24"/>
              </w:rPr>
              <w:t>ia</w:t>
            </w:r>
            <w:proofErr w:type="spellEnd"/>
            <w:r w:rsidRPr="00CB5314">
              <w:rPr>
                <w:rFonts w:ascii="Palatino Linotype" w:hAnsi="Palatino Linotype"/>
                <w:b/>
                <w:bCs/>
                <w:sz w:val="24"/>
                <w:szCs w:val="24"/>
              </w:rPr>
              <w:t>)- provided or agreed to be provided by a recovery agent to a banking company or a financial institution or a non-banking financial company</w:t>
            </w:r>
            <w:r w:rsidR="0002000A">
              <w:rPr>
                <w:rFonts w:ascii="Palatino Linotype" w:hAnsi="Palatino Linotype"/>
                <w:b/>
                <w:bCs/>
                <w:sz w:val="24"/>
                <w:szCs w:val="24"/>
              </w:rPr>
              <w:t>.</w:t>
            </w:r>
          </w:p>
          <w:p w:rsidR="00FD6548" w:rsidRPr="00CB5314" w:rsidRDefault="00FD6548" w:rsidP="0002000A">
            <w:pPr>
              <w:jc w:val="both"/>
              <w:rPr>
                <w:rFonts w:ascii="Palatino Linotype" w:hAnsi="Palatino Linotype"/>
                <w:sz w:val="24"/>
                <w:szCs w:val="24"/>
              </w:rPr>
            </w:pPr>
          </w:p>
          <w:p w:rsidR="00FD6548" w:rsidRPr="00CB5314" w:rsidRDefault="00FD6548" w:rsidP="00FD6548">
            <w:pPr>
              <w:rPr>
                <w:rFonts w:ascii="Palatino Linotype" w:hAnsi="Palatino Linotype"/>
                <w:sz w:val="24"/>
                <w:szCs w:val="24"/>
              </w:rPr>
            </w:pPr>
          </w:p>
          <w:p w:rsidR="00FD6548" w:rsidRPr="00CB5314" w:rsidRDefault="00FD6548" w:rsidP="00FD6548">
            <w:pPr>
              <w:rPr>
                <w:rFonts w:ascii="Palatino Linotype" w:hAnsi="Palatino Linotype"/>
                <w:sz w:val="24"/>
                <w:szCs w:val="24"/>
              </w:rPr>
            </w:pPr>
          </w:p>
          <w:p w:rsidR="00FD6548" w:rsidRPr="00734CDE" w:rsidRDefault="00FD6548" w:rsidP="0002000A">
            <w:pPr>
              <w:tabs>
                <w:tab w:val="left" w:pos="3441"/>
              </w:tabs>
              <w:jc w:val="both"/>
              <w:rPr>
                <w:rFonts w:ascii="Palatino Linotype" w:hAnsi="Palatino Linotype"/>
                <w:b/>
                <w:bCs/>
                <w:sz w:val="24"/>
                <w:szCs w:val="24"/>
              </w:rPr>
            </w:pPr>
            <w:proofErr w:type="gramStart"/>
            <w:r w:rsidRPr="00CB5314">
              <w:rPr>
                <w:rFonts w:ascii="Palatino Linotype" w:hAnsi="Palatino Linotype"/>
                <w:sz w:val="24"/>
                <w:szCs w:val="24"/>
              </w:rPr>
              <w:t>Clause(</w:t>
            </w:r>
            <w:proofErr w:type="spellStart"/>
            <w:proofErr w:type="gramEnd"/>
            <w:r w:rsidRPr="00CB5314">
              <w:rPr>
                <w:rFonts w:ascii="Palatino Linotype" w:hAnsi="Palatino Linotype"/>
                <w:sz w:val="24"/>
                <w:szCs w:val="24"/>
              </w:rPr>
              <w:t>iva</w:t>
            </w:r>
            <w:proofErr w:type="spellEnd"/>
            <w:r w:rsidRPr="00CB5314">
              <w:rPr>
                <w:rFonts w:ascii="Palatino Linotype" w:hAnsi="Palatino Linotype"/>
                <w:sz w:val="24"/>
                <w:szCs w:val="24"/>
              </w:rPr>
              <w:t xml:space="preserve">)- provided or agreed to be provided by a director of a company </w:t>
            </w:r>
            <w:r w:rsidRPr="00734CDE">
              <w:rPr>
                <w:rFonts w:ascii="Palatino Linotype" w:hAnsi="Palatino Linotype"/>
                <w:b/>
                <w:bCs/>
                <w:sz w:val="24"/>
                <w:szCs w:val="24"/>
              </w:rPr>
              <w:t>or a body</w:t>
            </w:r>
            <w:r w:rsidR="0002000A">
              <w:rPr>
                <w:rFonts w:ascii="Palatino Linotype" w:hAnsi="Palatino Linotype"/>
                <w:b/>
                <w:bCs/>
                <w:sz w:val="24"/>
                <w:szCs w:val="24"/>
              </w:rPr>
              <w:t xml:space="preserve"> </w:t>
            </w:r>
            <w:r w:rsidRPr="00734CDE">
              <w:rPr>
                <w:rFonts w:ascii="Palatino Linotype" w:hAnsi="Palatino Linotype"/>
                <w:b/>
                <w:bCs/>
                <w:sz w:val="24"/>
                <w:szCs w:val="24"/>
              </w:rPr>
              <w:t>corporate</w:t>
            </w:r>
            <w:r w:rsidRPr="00CB5314">
              <w:rPr>
                <w:rFonts w:ascii="Palatino Linotype" w:hAnsi="Palatino Linotype"/>
                <w:sz w:val="24"/>
                <w:szCs w:val="24"/>
              </w:rPr>
              <w:t xml:space="preserve"> to the said company </w:t>
            </w:r>
            <w:r w:rsidRPr="00734CDE">
              <w:rPr>
                <w:rFonts w:ascii="Palatino Linotype" w:hAnsi="Palatino Linotype"/>
                <w:b/>
                <w:bCs/>
                <w:sz w:val="24"/>
                <w:szCs w:val="24"/>
              </w:rPr>
              <w:t>or the body corporate</w:t>
            </w:r>
            <w:r w:rsidR="0002000A">
              <w:rPr>
                <w:rFonts w:ascii="Palatino Linotype" w:hAnsi="Palatino Linotype"/>
                <w:b/>
                <w:bCs/>
                <w:sz w:val="24"/>
                <w:szCs w:val="24"/>
              </w:rPr>
              <w:t>.</w:t>
            </w:r>
          </w:p>
          <w:p w:rsidR="00FD6548" w:rsidRPr="00CB5314" w:rsidRDefault="00FD6548" w:rsidP="0002000A">
            <w:pPr>
              <w:jc w:val="both"/>
              <w:rPr>
                <w:rFonts w:ascii="Palatino Linotype" w:hAnsi="Palatino Linotype"/>
                <w:sz w:val="24"/>
                <w:szCs w:val="24"/>
              </w:rPr>
            </w:pPr>
          </w:p>
          <w:p w:rsidR="00FD6548" w:rsidRDefault="00FD6548" w:rsidP="0002000A">
            <w:pPr>
              <w:jc w:val="both"/>
              <w:rPr>
                <w:rFonts w:ascii="Palatino Linotype" w:hAnsi="Palatino Linotype"/>
                <w:sz w:val="24"/>
                <w:szCs w:val="24"/>
              </w:rPr>
            </w:pPr>
          </w:p>
          <w:p w:rsidR="0002000A" w:rsidRPr="00CB5314" w:rsidRDefault="0002000A" w:rsidP="0002000A">
            <w:pPr>
              <w:jc w:val="both"/>
              <w:rPr>
                <w:rFonts w:ascii="Palatino Linotype" w:hAnsi="Palatino Linotype"/>
                <w:sz w:val="24"/>
                <w:szCs w:val="24"/>
              </w:rPr>
            </w:pPr>
          </w:p>
          <w:p w:rsidR="00FD6548" w:rsidRPr="00CB5314" w:rsidRDefault="00FD6548" w:rsidP="0002000A">
            <w:pPr>
              <w:jc w:val="both"/>
              <w:rPr>
                <w:rFonts w:ascii="Palatino Linotype" w:hAnsi="Palatino Linotype"/>
                <w:sz w:val="24"/>
                <w:szCs w:val="24"/>
              </w:rPr>
            </w:pPr>
          </w:p>
          <w:p w:rsidR="00FD6548" w:rsidRPr="00734CDE" w:rsidRDefault="00FD6548" w:rsidP="0002000A">
            <w:pPr>
              <w:tabs>
                <w:tab w:val="left" w:pos="3441"/>
              </w:tabs>
              <w:jc w:val="both"/>
              <w:rPr>
                <w:rFonts w:ascii="Palatino Linotype" w:hAnsi="Palatino Linotype"/>
                <w:b/>
                <w:bCs/>
                <w:sz w:val="24"/>
                <w:szCs w:val="24"/>
                <w:u w:val="single"/>
              </w:rPr>
            </w:pPr>
            <w:r w:rsidRPr="00734CDE">
              <w:rPr>
                <w:rFonts w:ascii="Palatino Linotype" w:hAnsi="Palatino Linotype"/>
                <w:b/>
                <w:bCs/>
                <w:sz w:val="24"/>
                <w:szCs w:val="24"/>
                <w:u w:val="single"/>
              </w:rPr>
              <w:t>Table of Reverse charge</w:t>
            </w:r>
          </w:p>
          <w:p w:rsidR="00FD6548" w:rsidRPr="00CB5314" w:rsidRDefault="00FD6548" w:rsidP="0002000A">
            <w:pPr>
              <w:tabs>
                <w:tab w:val="left" w:pos="3441"/>
              </w:tabs>
              <w:jc w:val="both"/>
              <w:rPr>
                <w:rFonts w:ascii="Palatino Linotype" w:hAnsi="Palatino Linotype"/>
                <w:sz w:val="24"/>
                <w:szCs w:val="24"/>
              </w:rPr>
            </w:pPr>
          </w:p>
          <w:p w:rsidR="00FD6548" w:rsidRPr="00734CDE" w:rsidRDefault="00FD6548" w:rsidP="0002000A">
            <w:pPr>
              <w:jc w:val="both"/>
              <w:rPr>
                <w:rFonts w:ascii="Palatino Linotype" w:hAnsi="Palatino Linotype"/>
                <w:b/>
                <w:bCs/>
                <w:sz w:val="24"/>
                <w:szCs w:val="24"/>
              </w:rPr>
            </w:pPr>
            <w:r w:rsidRPr="00734CDE">
              <w:rPr>
                <w:rFonts w:ascii="Palatino Linotype" w:hAnsi="Palatino Linotype"/>
                <w:b/>
                <w:bCs/>
                <w:sz w:val="24"/>
                <w:szCs w:val="24"/>
              </w:rPr>
              <w:t xml:space="preserve">Entry No. 1A- in respect of services provided or agreed to be provided by a recovery agent to a banking company or a financial institution or a </w:t>
            </w:r>
          </w:p>
          <w:p w:rsidR="00A6728C" w:rsidRPr="00734CDE" w:rsidRDefault="00FD6548" w:rsidP="0002000A">
            <w:pPr>
              <w:jc w:val="both"/>
              <w:rPr>
                <w:rFonts w:ascii="Palatino Linotype" w:hAnsi="Palatino Linotype"/>
                <w:b/>
                <w:bCs/>
                <w:sz w:val="24"/>
                <w:szCs w:val="24"/>
              </w:rPr>
            </w:pPr>
            <w:r w:rsidRPr="00734CDE">
              <w:rPr>
                <w:rFonts w:ascii="Palatino Linotype" w:hAnsi="Palatino Linotype"/>
                <w:b/>
                <w:bCs/>
                <w:sz w:val="24"/>
                <w:szCs w:val="24"/>
              </w:rPr>
              <w:t>non-banking financial company</w:t>
            </w:r>
          </w:p>
          <w:p w:rsidR="00FD6548" w:rsidRPr="00734CDE" w:rsidRDefault="00FD6548" w:rsidP="0002000A">
            <w:pPr>
              <w:jc w:val="both"/>
              <w:rPr>
                <w:rFonts w:ascii="Palatino Linotype" w:hAnsi="Palatino Linotype"/>
                <w:b/>
                <w:bCs/>
                <w:sz w:val="24"/>
                <w:szCs w:val="24"/>
              </w:rPr>
            </w:pPr>
          </w:p>
          <w:p w:rsidR="00FD6548" w:rsidRPr="00734CDE" w:rsidRDefault="00FD6548" w:rsidP="0084348B">
            <w:pPr>
              <w:jc w:val="both"/>
              <w:rPr>
                <w:rFonts w:ascii="Palatino Linotype" w:hAnsi="Palatino Linotype"/>
                <w:b/>
                <w:bCs/>
                <w:sz w:val="24"/>
                <w:szCs w:val="24"/>
              </w:rPr>
            </w:pPr>
            <w:r w:rsidRPr="00734CDE">
              <w:rPr>
                <w:rFonts w:ascii="Palatino Linotype" w:hAnsi="Palatino Linotype"/>
                <w:b/>
                <w:bCs/>
                <w:sz w:val="24"/>
                <w:szCs w:val="24"/>
              </w:rPr>
              <w:t xml:space="preserve">Percentage of service tax payable by the person </w:t>
            </w:r>
          </w:p>
          <w:p w:rsidR="00FD6548" w:rsidRPr="00734CDE" w:rsidRDefault="00FD6548" w:rsidP="0084348B">
            <w:pPr>
              <w:jc w:val="both"/>
              <w:rPr>
                <w:rFonts w:ascii="Palatino Linotype" w:hAnsi="Palatino Linotype"/>
                <w:b/>
                <w:bCs/>
                <w:sz w:val="24"/>
                <w:szCs w:val="24"/>
              </w:rPr>
            </w:pPr>
            <w:r w:rsidRPr="00734CDE">
              <w:rPr>
                <w:rFonts w:ascii="Palatino Linotype" w:hAnsi="Palatino Linotype"/>
                <w:b/>
                <w:bCs/>
                <w:sz w:val="24"/>
                <w:szCs w:val="24"/>
              </w:rPr>
              <w:lastRenderedPageBreak/>
              <w:t>providing service -  NIL</w:t>
            </w:r>
          </w:p>
          <w:p w:rsidR="00FD6548" w:rsidRPr="00734CDE" w:rsidRDefault="00FD6548" w:rsidP="0084348B">
            <w:pPr>
              <w:jc w:val="both"/>
              <w:rPr>
                <w:rFonts w:ascii="Palatino Linotype" w:hAnsi="Palatino Linotype"/>
                <w:b/>
                <w:bCs/>
                <w:sz w:val="24"/>
                <w:szCs w:val="24"/>
              </w:rPr>
            </w:pPr>
          </w:p>
          <w:p w:rsidR="00FD6548" w:rsidRPr="00734CDE" w:rsidRDefault="00FD6548" w:rsidP="0084348B">
            <w:pPr>
              <w:jc w:val="both"/>
              <w:rPr>
                <w:rFonts w:ascii="Palatino Linotype" w:hAnsi="Palatino Linotype"/>
                <w:b/>
                <w:bCs/>
                <w:sz w:val="24"/>
                <w:szCs w:val="24"/>
              </w:rPr>
            </w:pPr>
            <w:r w:rsidRPr="00734CDE">
              <w:rPr>
                <w:rFonts w:ascii="Palatino Linotype" w:hAnsi="Palatino Linotype"/>
                <w:b/>
                <w:bCs/>
                <w:sz w:val="24"/>
                <w:szCs w:val="24"/>
              </w:rPr>
              <w:t>Percentage of service tax payable by the person receiving the service – 100%</w:t>
            </w:r>
          </w:p>
          <w:p w:rsidR="00FD6548" w:rsidRPr="00734CDE" w:rsidRDefault="00FD6548" w:rsidP="0084348B">
            <w:pPr>
              <w:jc w:val="both"/>
              <w:rPr>
                <w:rFonts w:ascii="Palatino Linotype" w:hAnsi="Palatino Linotype"/>
                <w:b/>
                <w:bCs/>
                <w:sz w:val="24"/>
                <w:szCs w:val="24"/>
              </w:rPr>
            </w:pPr>
          </w:p>
          <w:p w:rsidR="00FD6548" w:rsidRPr="00CB5314" w:rsidRDefault="00FD6548" w:rsidP="00FD6548">
            <w:pPr>
              <w:rPr>
                <w:rFonts w:ascii="Palatino Linotype" w:hAnsi="Palatino Linotype"/>
                <w:sz w:val="24"/>
                <w:szCs w:val="24"/>
              </w:rPr>
            </w:pPr>
          </w:p>
          <w:p w:rsidR="00FD6548" w:rsidRPr="00734CDE" w:rsidRDefault="00FD6548" w:rsidP="0084348B">
            <w:pPr>
              <w:tabs>
                <w:tab w:val="left" w:pos="3441"/>
              </w:tabs>
              <w:jc w:val="both"/>
              <w:rPr>
                <w:rFonts w:ascii="Palatino Linotype" w:hAnsi="Palatino Linotype"/>
                <w:b/>
                <w:bCs/>
                <w:sz w:val="24"/>
                <w:szCs w:val="24"/>
              </w:rPr>
            </w:pPr>
            <w:r w:rsidRPr="00CB5314">
              <w:rPr>
                <w:rFonts w:ascii="Palatino Linotype" w:hAnsi="Palatino Linotype"/>
                <w:sz w:val="24"/>
                <w:szCs w:val="24"/>
              </w:rPr>
              <w:t xml:space="preserve">Entry No 5A- “in respect of services provided or agreed to be provided by a director of a company </w:t>
            </w:r>
            <w:r w:rsidRPr="00734CDE">
              <w:rPr>
                <w:rFonts w:ascii="Palatino Linotype" w:hAnsi="Palatino Linotype"/>
                <w:b/>
                <w:bCs/>
                <w:sz w:val="24"/>
                <w:szCs w:val="24"/>
              </w:rPr>
              <w:t>or a body corporate</w:t>
            </w:r>
            <w:r w:rsidRPr="00CB5314">
              <w:rPr>
                <w:rFonts w:ascii="Palatino Linotype" w:hAnsi="Palatino Linotype"/>
                <w:sz w:val="24"/>
                <w:szCs w:val="24"/>
              </w:rPr>
              <w:t xml:space="preserve"> to the said company </w:t>
            </w:r>
            <w:r w:rsidRPr="00734CDE">
              <w:rPr>
                <w:rFonts w:ascii="Palatino Linotype" w:hAnsi="Palatino Linotype"/>
                <w:b/>
                <w:bCs/>
                <w:sz w:val="24"/>
                <w:szCs w:val="24"/>
              </w:rPr>
              <w:t>or the body corporate</w:t>
            </w:r>
          </w:p>
          <w:p w:rsidR="00FD6548" w:rsidRPr="00CB5314" w:rsidRDefault="00FD6548" w:rsidP="00FD6548">
            <w:pPr>
              <w:tabs>
                <w:tab w:val="left" w:pos="3441"/>
              </w:tabs>
              <w:rPr>
                <w:rFonts w:ascii="Palatino Linotype" w:hAnsi="Palatino Linotype"/>
                <w:sz w:val="24"/>
                <w:szCs w:val="24"/>
              </w:rPr>
            </w:pPr>
          </w:p>
          <w:p w:rsidR="001E49BF" w:rsidRPr="00CB5314" w:rsidRDefault="001E49BF" w:rsidP="00FD6548">
            <w:pPr>
              <w:rPr>
                <w:rFonts w:ascii="Palatino Linotype" w:hAnsi="Palatino Linotype"/>
                <w:sz w:val="24"/>
                <w:szCs w:val="24"/>
              </w:rPr>
            </w:pPr>
          </w:p>
          <w:p w:rsidR="001E49BF" w:rsidRPr="00CB5314" w:rsidRDefault="001E49BF" w:rsidP="001E49BF">
            <w:pPr>
              <w:rPr>
                <w:rFonts w:ascii="Palatino Linotype" w:hAnsi="Palatino Linotype"/>
                <w:sz w:val="24"/>
                <w:szCs w:val="24"/>
              </w:rPr>
            </w:pPr>
          </w:p>
          <w:p w:rsidR="001E49BF" w:rsidRPr="00CB5314" w:rsidRDefault="001E49BF" w:rsidP="0084348B">
            <w:pPr>
              <w:tabs>
                <w:tab w:val="left" w:pos="3441"/>
              </w:tabs>
              <w:jc w:val="both"/>
              <w:rPr>
                <w:rFonts w:ascii="Palatino Linotype" w:hAnsi="Palatino Linotype"/>
                <w:sz w:val="24"/>
                <w:szCs w:val="24"/>
              </w:rPr>
            </w:pPr>
            <w:r w:rsidRPr="00CB5314">
              <w:rPr>
                <w:rFonts w:ascii="Palatino Linotype" w:hAnsi="Palatino Linotype"/>
                <w:sz w:val="24"/>
                <w:szCs w:val="24"/>
              </w:rPr>
              <w:t xml:space="preserve">Entry No. 7(b)- </w:t>
            </w:r>
            <w:r w:rsidRPr="00CB5314">
              <w:rPr>
                <w:rFonts w:ascii="Palatino Linotype" w:eastAsia="Calibri" w:hAnsi="Palatino Linotype"/>
                <w:sz w:val="24"/>
                <w:szCs w:val="24"/>
              </w:rPr>
              <w:t>in respect of services provided or agreed to be provided by way of renting of a motor vehicle designed to carry passengers on non abated value to any person who is not engaged in the similar line of business</w:t>
            </w:r>
          </w:p>
          <w:p w:rsidR="001E49BF" w:rsidRPr="00734CDE" w:rsidRDefault="001E49BF" w:rsidP="0084348B">
            <w:pPr>
              <w:jc w:val="both"/>
              <w:rPr>
                <w:rFonts w:ascii="Palatino Linotype" w:hAnsi="Palatino Linotype"/>
                <w:b/>
                <w:bCs/>
                <w:sz w:val="24"/>
                <w:szCs w:val="24"/>
              </w:rPr>
            </w:pPr>
            <w:r w:rsidRPr="00734CDE">
              <w:rPr>
                <w:rFonts w:ascii="Palatino Linotype" w:hAnsi="Palatino Linotype"/>
                <w:b/>
                <w:bCs/>
                <w:sz w:val="24"/>
                <w:szCs w:val="24"/>
              </w:rPr>
              <w:t xml:space="preserve">Percentage of service tax payable by the person </w:t>
            </w:r>
          </w:p>
          <w:p w:rsidR="001E49BF" w:rsidRPr="00734CDE" w:rsidRDefault="001E49BF" w:rsidP="0084348B">
            <w:pPr>
              <w:jc w:val="both"/>
              <w:rPr>
                <w:rFonts w:ascii="Palatino Linotype" w:hAnsi="Palatino Linotype"/>
                <w:b/>
                <w:bCs/>
                <w:sz w:val="24"/>
                <w:szCs w:val="24"/>
              </w:rPr>
            </w:pPr>
            <w:r w:rsidRPr="00734CDE">
              <w:rPr>
                <w:rFonts w:ascii="Palatino Linotype" w:hAnsi="Palatino Linotype"/>
                <w:b/>
                <w:bCs/>
                <w:sz w:val="24"/>
                <w:szCs w:val="24"/>
              </w:rPr>
              <w:t>providing service -  50%</w:t>
            </w:r>
          </w:p>
          <w:p w:rsidR="001E49BF" w:rsidRPr="00734CDE" w:rsidRDefault="001E49BF" w:rsidP="0084348B">
            <w:pPr>
              <w:jc w:val="both"/>
              <w:rPr>
                <w:rFonts w:ascii="Palatino Linotype" w:hAnsi="Palatino Linotype"/>
                <w:b/>
                <w:bCs/>
                <w:sz w:val="24"/>
                <w:szCs w:val="24"/>
              </w:rPr>
            </w:pPr>
          </w:p>
          <w:p w:rsidR="00FD6548" w:rsidRPr="00CB5314" w:rsidRDefault="001E49BF" w:rsidP="0084348B">
            <w:pPr>
              <w:jc w:val="both"/>
              <w:rPr>
                <w:rFonts w:ascii="Palatino Linotype" w:hAnsi="Palatino Linotype"/>
                <w:sz w:val="24"/>
                <w:szCs w:val="24"/>
              </w:rPr>
            </w:pPr>
            <w:r w:rsidRPr="00734CDE">
              <w:rPr>
                <w:rFonts w:ascii="Palatino Linotype" w:hAnsi="Palatino Linotype"/>
                <w:b/>
                <w:bCs/>
                <w:sz w:val="24"/>
                <w:szCs w:val="24"/>
              </w:rPr>
              <w:t>Percentage of service tax payable by the person receiving the service – 50%</w:t>
            </w:r>
          </w:p>
        </w:tc>
      </w:tr>
      <w:tr w:rsidR="00D12152" w:rsidTr="00D12152">
        <w:tc>
          <w:tcPr>
            <w:tcW w:w="884" w:type="dxa"/>
          </w:tcPr>
          <w:p w:rsidR="00D12152" w:rsidRDefault="00734CDE" w:rsidP="00734CDE">
            <w:pPr>
              <w:jc w:val="center"/>
              <w:rPr>
                <w:rFonts w:ascii="Palatino Linotype" w:hAnsi="Palatino Linotype"/>
                <w:sz w:val="24"/>
                <w:szCs w:val="24"/>
              </w:rPr>
            </w:pPr>
            <w:r>
              <w:rPr>
                <w:rFonts w:ascii="Palatino Linotype" w:hAnsi="Palatino Linotype"/>
                <w:sz w:val="24"/>
                <w:szCs w:val="24"/>
              </w:rPr>
              <w:lastRenderedPageBreak/>
              <w:t>18</w:t>
            </w:r>
          </w:p>
        </w:tc>
        <w:tc>
          <w:tcPr>
            <w:tcW w:w="2590" w:type="dxa"/>
          </w:tcPr>
          <w:p w:rsidR="00D12152" w:rsidRPr="00734CDE" w:rsidRDefault="00D10C48" w:rsidP="000B103A">
            <w:pPr>
              <w:rPr>
                <w:rFonts w:ascii="Palatino Linotype" w:hAnsi="Palatino Linotype"/>
                <w:b/>
                <w:bCs/>
                <w:sz w:val="24"/>
                <w:szCs w:val="24"/>
              </w:rPr>
            </w:pPr>
            <w:r w:rsidRPr="00734CDE">
              <w:rPr>
                <w:rFonts w:ascii="Palatino Linotype" w:hAnsi="Palatino Linotype"/>
                <w:b/>
                <w:bCs/>
                <w:sz w:val="24"/>
                <w:szCs w:val="24"/>
              </w:rPr>
              <w:t xml:space="preserve">Service Tax Determination of values Rules, 2006 </w:t>
            </w:r>
          </w:p>
        </w:tc>
        <w:tc>
          <w:tcPr>
            <w:tcW w:w="5294" w:type="dxa"/>
          </w:tcPr>
          <w:p w:rsidR="00D12152" w:rsidRPr="00734CDE" w:rsidRDefault="00D10C48" w:rsidP="0002000A">
            <w:pPr>
              <w:jc w:val="both"/>
              <w:rPr>
                <w:rFonts w:ascii="Palatino Linotype" w:hAnsi="Palatino Linotype"/>
                <w:b/>
                <w:sz w:val="24"/>
                <w:szCs w:val="24"/>
              </w:rPr>
            </w:pPr>
            <w:r w:rsidRPr="0002000A">
              <w:rPr>
                <w:rFonts w:ascii="Palatino Linotype" w:hAnsi="Palatino Linotype"/>
                <w:b/>
                <w:sz w:val="24"/>
                <w:szCs w:val="24"/>
              </w:rPr>
              <w:t>Rule 2A</w:t>
            </w:r>
            <w:r w:rsidRPr="00734CDE">
              <w:rPr>
                <w:rFonts w:ascii="Palatino Linotype" w:hAnsi="Palatino Linotype"/>
                <w:sz w:val="24"/>
                <w:szCs w:val="24"/>
              </w:rPr>
              <w:t xml:space="preserve">- </w:t>
            </w:r>
            <w:r w:rsidRPr="00734CDE">
              <w:rPr>
                <w:rFonts w:ascii="Palatino Linotype" w:hAnsi="Palatino Linotype"/>
                <w:b/>
                <w:sz w:val="24"/>
                <w:szCs w:val="24"/>
              </w:rPr>
              <w:t>Determination of value of service portion in the execution of a works contract</w:t>
            </w:r>
          </w:p>
          <w:p w:rsidR="00D10C48" w:rsidRPr="00734CDE" w:rsidRDefault="00D10C48" w:rsidP="0002000A">
            <w:pPr>
              <w:jc w:val="both"/>
              <w:rPr>
                <w:rFonts w:ascii="Palatino Linotype" w:hAnsi="Palatino Linotype"/>
                <w:b/>
                <w:sz w:val="24"/>
                <w:szCs w:val="24"/>
              </w:rPr>
            </w:pPr>
          </w:p>
          <w:p w:rsidR="00D10C48" w:rsidRPr="00734CDE" w:rsidRDefault="00D10C48" w:rsidP="0002000A">
            <w:pPr>
              <w:jc w:val="both"/>
              <w:rPr>
                <w:rFonts w:ascii="Palatino Linotype" w:hAnsi="Palatino Linotype"/>
                <w:sz w:val="24"/>
                <w:szCs w:val="24"/>
              </w:rPr>
            </w:pPr>
            <w:r w:rsidRPr="00734CDE">
              <w:rPr>
                <w:rFonts w:ascii="Palatino Linotype" w:hAnsi="Palatino Linotype"/>
                <w:b/>
                <w:sz w:val="24"/>
                <w:szCs w:val="24"/>
              </w:rPr>
              <w:t>Clause (ii)-</w:t>
            </w:r>
            <w:r w:rsidR="00734CDE">
              <w:rPr>
                <w:rFonts w:ascii="Palatino Linotype" w:hAnsi="Palatino Linotype"/>
                <w:b/>
                <w:sz w:val="24"/>
                <w:szCs w:val="24"/>
              </w:rPr>
              <w:t xml:space="preserve"> </w:t>
            </w:r>
            <w:r w:rsidRPr="00734CDE">
              <w:rPr>
                <w:rFonts w:ascii="Palatino Linotype" w:hAnsi="Palatino Linotype"/>
                <w:sz w:val="24"/>
                <w:szCs w:val="24"/>
              </w:rPr>
              <w:t>Where the value has not been determined under clause (i), the person liable to pay tax on the service portion involved in the execution of the works contract shall determine the service tax payable in the following manner, namely :-</w:t>
            </w:r>
          </w:p>
          <w:p w:rsidR="00D10C48" w:rsidRPr="00734CDE" w:rsidRDefault="00D10C48" w:rsidP="0002000A">
            <w:pPr>
              <w:jc w:val="both"/>
              <w:rPr>
                <w:rFonts w:ascii="Palatino Linotype" w:hAnsi="Palatino Linotype"/>
                <w:sz w:val="24"/>
                <w:szCs w:val="24"/>
              </w:rPr>
            </w:pPr>
          </w:p>
          <w:p w:rsidR="00D10C48" w:rsidRPr="00734CDE" w:rsidRDefault="00D10C48" w:rsidP="0002000A">
            <w:pPr>
              <w:pStyle w:val="4x40"/>
              <w:jc w:val="both"/>
              <w:rPr>
                <w:rFonts w:ascii="Palatino Linotype" w:hAnsi="Palatino Linotype"/>
              </w:rPr>
            </w:pPr>
            <w:r w:rsidRPr="00734CDE">
              <w:rPr>
                <w:rFonts w:ascii="Palatino Linotype" w:hAnsi="Palatino Linotype"/>
              </w:rPr>
              <w:t>(A)</w:t>
            </w:r>
            <w:r w:rsidRPr="00734CDE">
              <w:rPr>
                <w:rFonts w:ascii="Palatino Linotype" w:eastAsia="MS Mincho" w:hAnsi="Palatino Linotype" w:cs="MS Mincho"/>
              </w:rPr>
              <w:t> </w:t>
            </w:r>
            <w:r w:rsidRPr="00734CDE">
              <w:rPr>
                <w:rFonts w:ascii="Palatino Linotype" w:hAnsi="Palatino Linotype"/>
              </w:rPr>
              <w:t>in case of works contracts entered into for execution of original works, service tax shall be payable on forty per cent of the total amount charged for the works contract;</w:t>
            </w:r>
          </w:p>
          <w:p w:rsidR="00D10C48" w:rsidRPr="00734CDE" w:rsidRDefault="00D10C48" w:rsidP="0002000A">
            <w:pPr>
              <w:pStyle w:val="4x40"/>
              <w:jc w:val="both"/>
              <w:rPr>
                <w:rFonts w:ascii="Palatino Linotype" w:hAnsi="Palatino Linotype"/>
              </w:rPr>
            </w:pPr>
            <w:r w:rsidRPr="00734CDE">
              <w:rPr>
                <w:rFonts w:ascii="Palatino Linotype" w:hAnsi="Palatino Linotype"/>
              </w:rPr>
              <w:t>(B)</w:t>
            </w:r>
            <w:r w:rsidRPr="00734CDE">
              <w:rPr>
                <w:rFonts w:ascii="Palatino Linotype" w:eastAsia="MS Mincho" w:hAnsi="Palatino Linotype" w:cs="MS Mincho"/>
              </w:rPr>
              <w:t> </w:t>
            </w:r>
            <w:r w:rsidRPr="00734CDE">
              <w:rPr>
                <w:rFonts w:ascii="Palatino Linotype" w:hAnsi="Palatino Linotype"/>
              </w:rPr>
              <w:t>in case of works contract entered into for maintenance or repair or reconditioning or restoration or servicing of any goods, service tax shall be payable on seventy per cent of the total amount charged for the works contract;</w:t>
            </w:r>
          </w:p>
          <w:p w:rsidR="00D10C48" w:rsidRPr="00734CDE" w:rsidRDefault="00D10C48" w:rsidP="0002000A">
            <w:pPr>
              <w:pStyle w:val="4x40"/>
              <w:jc w:val="both"/>
              <w:rPr>
                <w:rFonts w:ascii="Palatino Linotype" w:hAnsi="Palatino Linotype"/>
              </w:rPr>
            </w:pPr>
            <w:r w:rsidRPr="00734CDE">
              <w:rPr>
                <w:rFonts w:ascii="Palatino Linotype" w:hAnsi="Palatino Linotype"/>
              </w:rPr>
              <w:t>(C)</w:t>
            </w:r>
            <w:r w:rsidRPr="00734CDE">
              <w:rPr>
                <w:rFonts w:ascii="Palatino Linotype" w:eastAsia="MS Mincho" w:hAnsi="Palatino Linotype" w:cs="MS Mincho"/>
              </w:rPr>
              <w:t> </w:t>
            </w:r>
            <w:r w:rsidRPr="00734CDE">
              <w:rPr>
                <w:rFonts w:ascii="Palatino Linotype" w:hAnsi="Palatino Linotype"/>
              </w:rPr>
              <w:t xml:space="preserve">in case of other works contracts, not covered under sub-clauses (A) and (B), including maintenance, repair, completion and finishing services such as glazing, plastering, floor and wall tiling, installation of electrical </w:t>
            </w:r>
            <w:r w:rsidRPr="00734CDE">
              <w:rPr>
                <w:rFonts w:ascii="Palatino Linotype" w:hAnsi="Palatino Linotype"/>
              </w:rPr>
              <w:lastRenderedPageBreak/>
              <w:t>fittings of an immovable property, service tax shall be payable on sixty per cent of the total amount charged for the works contract</w:t>
            </w:r>
          </w:p>
          <w:p w:rsidR="00D10C48" w:rsidRPr="00734CDE" w:rsidRDefault="00D10C48" w:rsidP="000B103A">
            <w:pPr>
              <w:rPr>
                <w:rFonts w:ascii="Palatino Linotype" w:hAnsi="Palatino Linotype"/>
                <w:sz w:val="24"/>
                <w:szCs w:val="24"/>
              </w:rPr>
            </w:pPr>
          </w:p>
        </w:tc>
        <w:tc>
          <w:tcPr>
            <w:tcW w:w="5470" w:type="dxa"/>
          </w:tcPr>
          <w:p w:rsidR="00D10C48" w:rsidRPr="00734CDE" w:rsidRDefault="00D10C48" w:rsidP="0002000A">
            <w:pPr>
              <w:jc w:val="both"/>
              <w:rPr>
                <w:rFonts w:ascii="Palatino Linotype" w:hAnsi="Palatino Linotype"/>
                <w:b/>
                <w:sz w:val="24"/>
                <w:szCs w:val="24"/>
              </w:rPr>
            </w:pPr>
            <w:r w:rsidRPr="0002000A">
              <w:rPr>
                <w:rFonts w:ascii="Palatino Linotype" w:hAnsi="Palatino Linotype"/>
                <w:b/>
                <w:sz w:val="24"/>
                <w:szCs w:val="24"/>
              </w:rPr>
              <w:lastRenderedPageBreak/>
              <w:t>Rule 2A-</w:t>
            </w:r>
            <w:r w:rsidRPr="00734CDE">
              <w:rPr>
                <w:rFonts w:ascii="Palatino Linotype" w:hAnsi="Palatino Linotype"/>
                <w:sz w:val="24"/>
                <w:szCs w:val="24"/>
              </w:rPr>
              <w:t xml:space="preserve"> </w:t>
            </w:r>
            <w:r w:rsidRPr="00734CDE">
              <w:rPr>
                <w:rFonts w:ascii="Palatino Linotype" w:hAnsi="Palatino Linotype"/>
                <w:b/>
                <w:sz w:val="24"/>
                <w:szCs w:val="24"/>
              </w:rPr>
              <w:t>Determination of value of service portion in the execution of a works contract</w:t>
            </w:r>
          </w:p>
          <w:p w:rsidR="00D10C48" w:rsidRPr="00734CDE" w:rsidRDefault="00D10C48" w:rsidP="0002000A">
            <w:pPr>
              <w:jc w:val="both"/>
              <w:rPr>
                <w:rFonts w:ascii="Palatino Linotype" w:hAnsi="Palatino Linotype"/>
                <w:b/>
                <w:sz w:val="24"/>
                <w:szCs w:val="24"/>
              </w:rPr>
            </w:pPr>
          </w:p>
          <w:p w:rsidR="00D10C48" w:rsidRPr="00734CDE" w:rsidRDefault="00D10C48" w:rsidP="0002000A">
            <w:pPr>
              <w:jc w:val="both"/>
              <w:rPr>
                <w:rFonts w:ascii="Palatino Linotype" w:hAnsi="Palatino Linotype"/>
                <w:sz w:val="24"/>
                <w:szCs w:val="24"/>
              </w:rPr>
            </w:pPr>
            <w:r w:rsidRPr="00734CDE">
              <w:rPr>
                <w:rFonts w:ascii="Palatino Linotype" w:hAnsi="Palatino Linotype"/>
                <w:b/>
                <w:sz w:val="24"/>
                <w:szCs w:val="24"/>
              </w:rPr>
              <w:t>Clause (ii</w:t>
            </w:r>
            <w:r w:rsidR="00734CDE">
              <w:rPr>
                <w:rFonts w:ascii="Palatino Linotype" w:hAnsi="Palatino Linotype"/>
                <w:b/>
                <w:sz w:val="24"/>
                <w:szCs w:val="24"/>
              </w:rPr>
              <w:t xml:space="preserve">)- </w:t>
            </w:r>
            <w:r w:rsidRPr="00734CDE">
              <w:rPr>
                <w:rFonts w:ascii="Palatino Linotype" w:hAnsi="Palatino Linotype"/>
                <w:sz w:val="24"/>
                <w:szCs w:val="24"/>
              </w:rPr>
              <w:t>Where the value has not been determined under clause (i), the person liable to pay tax on the service portion involved in the execution of the works contract shall determine the service tax payable in the following manner, namely :-</w:t>
            </w:r>
          </w:p>
          <w:p w:rsidR="00D12152" w:rsidRPr="00734CDE" w:rsidRDefault="00D12152" w:rsidP="000B103A">
            <w:pPr>
              <w:rPr>
                <w:rFonts w:ascii="Palatino Linotype" w:hAnsi="Palatino Linotype"/>
                <w:sz w:val="24"/>
                <w:szCs w:val="24"/>
              </w:rPr>
            </w:pPr>
          </w:p>
          <w:p w:rsidR="00D10C48" w:rsidRPr="00734CDE" w:rsidRDefault="00D10C48" w:rsidP="0002000A">
            <w:pPr>
              <w:pStyle w:val="4x40"/>
              <w:jc w:val="both"/>
              <w:rPr>
                <w:rFonts w:ascii="Palatino Linotype" w:hAnsi="Palatino Linotype"/>
              </w:rPr>
            </w:pPr>
            <w:r w:rsidRPr="00734CDE">
              <w:rPr>
                <w:rFonts w:ascii="Palatino Linotype" w:hAnsi="Palatino Linotype"/>
              </w:rPr>
              <w:t>(A)</w:t>
            </w:r>
            <w:r w:rsidRPr="00734CDE">
              <w:rPr>
                <w:rFonts w:ascii="Palatino Linotype" w:eastAsia="MS Mincho" w:hAnsi="Palatino Linotype" w:cs="MS Mincho"/>
              </w:rPr>
              <w:t> </w:t>
            </w:r>
            <w:r w:rsidRPr="00734CDE">
              <w:rPr>
                <w:rFonts w:ascii="Palatino Linotype" w:hAnsi="Palatino Linotype"/>
              </w:rPr>
              <w:t>in case of works contracts entered into for execution of original works, service tax shall be payable on forty per cent of the total amount charged for the works contract;</w:t>
            </w:r>
          </w:p>
          <w:p w:rsidR="00D10C48" w:rsidRPr="00734CDE" w:rsidRDefault="00D10C48" w:rsidP="0002000A">
            <w:pPr>
              <w:jc w:val="both"/>
              <w:rPr>
                <w:rFonts w:ascii="Palatino Linotype" w:hAnsi="Palatino Linotype"/>
                <w:b/>
                <w:bCs/>
                <w:sz w:val="24"/>
                <w:szCs w:val="24"/>
              </w:rPr>
            </w:pPr>
            <w:r w:rsidRPr="00734CDE">
              <w:rPr>
                <w:rFonts w:ascii="Palatino Linotype" w:hAnsi="Palatino Linotype"/>
                <w:b/>
                <w:bCs/>
                <w:sz w:val="24"/>
                <w:szCs w:val="24"/>
              </w:rPr>
              <w:t xml:space="preserve">(B) in case of works contract, not covered under sub-clause (A), including works contract entered into for,- </w:t>
            </w:r>
          </w:p>
          <w:p w:rsidR="00D10C48" w:rsidRPr="00734CDE" w:rsidRDefault="00D10C48" w:rsidP="0002000A">
            <w:pPr>
              <w:jc w:val="both"/>
              <w:rPr>
                <w:rFonts w:ascii="Palatino Linotype" w:hAnsi="Palatino Linotype"/>
                <w:b/>
                <w:bCs/>
                <w:sz w:val="24"/>
                <w:szCs w:val="24"/>
              </w:rPr>
            </w:pPr>
            <w:r w:rsidRPr="00734CDE">
              <w:rPr>
                <w:rFonts w:ascii="Palatino Linotype" w:hAnsi="Palatino Linotype"/>
                <w:b/>
                <w:bCs/>
                <w:sz w:val="24"/>
                <w:szCs w:val="24"/>
              </w:rPr>
              <w:t xml:space="preserve"> (i) maintenance or repair or reconditioning or restoration or servicing of any goods; or </w:t>
            </w:r>
          </w:p>
          <w:p w:rsidR="00D10C48" w:rsidRPr="00734CDE" w:rsidRDefault="00D10C48" w:rsidP="0002000A">
            <w:pPr>
              <w:jc w:val="both"/>
              <w:rPr>
                <w:rFonts w:ascii="Palatino Linotype" w:hAnsi="Palatino Linotype"/>
                <w:b/>
                <w:bCs/>
                <w:sz w:val="24"/>
                <w:szCs w:val="24"/>
              </w:rPr>
            </w:pPr>
            <w:r w:rsidRPr="00734CDE">
              <w:rPr>
                <w:rFonts w:ascii="Palatino Linotype" w:hAnsi="Palatino Linotype"/>
                <w:b/>
                <w:bCs/>
                <w:sz w:val="24"/>
                <w:szCs w:val="24"/>
              </w:rPr>
              <w:t xml:space="preserve"> (ii) maintenance or repair or completion and finishing services such as glazing or </w:t>
            </w:r>
            <w:r w:rsidR="009167F2" w:rsidRPr="00734CDE">
              <w:rPr>
                <w:rFonts w:ascii="Palatino Linotype" w:hAnsi="Palatino Linotype"/>
                <w:b/>
                <w:bCs/>
                <w:sz w:val="24"/>
                <w:szCs w:val="24"/>
              </w:rPr>
              <w:t xml:space="preserve"> </w:t>
            </w:r>
            <w:r w:rsidRPr="00734CDE">
              <w:rPr>
                <w:rFonts w:ascii="Palatino Linotype" w:hAnsi="Palatino Linotype"/>
                <w:b/>
                <w:bCs/>
                <w:sz w:val="24"/>
                <w:szCs w:val="24"/>
              </w:rPr>
              <w:t>plastering or floor and wall tiling or installation of electrical fittings of immovable</w:t>
            </w:r>
            <w:r w:rsidR="009167F2" w:rsidRPr="00734CDE">
              <w:rPr>
                <w:rFonts w:ascii="Palatino Linotype" w:hAnsi="Palatino Linotype"/>
                <w:b/>
                <w:bCs/>
                <w:sz w:val="24"/>
                <w:szCs w:val="24"/>
              </w:rPr>
              <w:t xml:space="preserve"> </w:t>
            </w:r>
            <w:r w:rsidRPr="00734CDE">
              <w:rPr>
                <w:rFonts w:ascii="Palatino Linotype" w:hAnsi="Palatino Linotype"/>
                <w:b/>
                <w:bCs/>
                <w:sz w:val="24"/>
                <w:szCs w:val="24"/>
              </w:rPr>
              <w:t>property,</w:t>
            </w:r>
            <w:r w:rsidR="0002000A">
              <w:rPr>
                <w:rFonts w:ascii="Palatino Linotype" w:hAnsi="Palatino Linotype"/>
                <w:b/>
                <w:bCs/>
                <w:sz w:val="24"/>
                <w:szCs w:val="24"/>
              </w:rPr>
              <w:t xml:space="preserve"> </w:t>
            </w:r>
            <w:r w:rsidRPr="00734CDE">
              <w:rPr>
                <w:rFonts w:ascii="Palatino Linotype" w:hAnsi="Palatino Linotype"/>
                <w:b/>
                <w:bCs/>
                <w:sz w:val="24"/>
                <w:szCs w:val="24"/>
              </w:rPr>
              <w:t>service tax shall</w:t>
            </w:r>
            <w:r w:rsidR="0002000A">
              <w:rPr>
                <w:rFonts w:ascii="Palatino Linotype" w:hAnsi="Palatino Linotype"/>
                <w:b/>
                <w:bCs/>
                <w:sz w:val="24"/>
                <w:szCs w:val="24"/>
              </w:rPr>
              <w:t xml:space="preserve"> be payable on seventy per cent</w:t>
            </w:r>
            <w:r w:rsidRPr="00734CDE">
              <w:rPr>
                <w:rFonts w:ascii="Palatino Linotype" w:hAnsi="Palatino Linotype"/>
                <w:b/>
                <w:bCs/>
                <w:sz w:val="24"/>
                <w:szCs w:val="24"/>
              </w:rPr>
              <w:t xml:space="preserve"> of the total amount charged for the works</w:t>
            </w:r>
            <w:r w:rsidR="0002000A">
              <w:rPr>
                <w:rFonts w:ascii="Palatino Linotype" w:hAnsi="Palatino Linotype"/>
                <w:b/>
                <w:bCs/>
                <w:sz w:val="24"/>
                <w:szCs w:val="24"/>
              </w:rPr>
              <w:t xml:space="preserve"> </w:t>
            </w:r>
            <w:r w:rsidR="009167F2" w:rsidRPr="00734CDE">
              <w:rPr>
                <w:rFonts w:ascii="Palatino Linotype" w:hAnsi="Palatino Linotype"/>
                <w:b/>
                <w:bCs/>
                <w:sz w:val="24"/>
                <w:szCs w:val="24"/>
              </w:rPr>
              <w:lastRenderedPageBreak/>
              <w:t>contract.</w:t>
            </w:r>
          </w:p>
          <w:p w:rsidR="009167F2" w:rsidRPr="00734CDE" w:rsidRDefault="009167F2" w:rsidP="00D10C48">
            <w:pPr>
              <w:rPr>
                <w:rFonts w:ascii="Palatino Linotype" w:hAnsi="Palatino Linotype"/>
                <w:b/>
                <w:bCs/>
                <w:sz w:val="24"/>
                <w:szCs w:val="24"/>
              </w:rPr>
            </w:pPr>
          </w:p>
          <w:p w:rsidR="009167F2" w:rsidRPr="00734CDE" w:rsidRDefault="009167F2" w:rsidP="00D10C48">
            <w:pPr>
              <w:rPr>
                <w:rFonts w:ascii="Palatino Linotype" w:hAnsi="Palatino Linotype"/>
                <w:b/>
                <w:bCs/>
                <w:sz w:val="24"/>
                <w:szCs w:val="24"/>
              </w:rPr>
            </w:pPr>
            <w:r w:rsidRPr="00734CDE">
              <w:rPr>
                <w:rFonts w:ascii="Palatino Linotype" w:hAnsi="Palatino Linotype"/>
                <w:b/>
                <w:bCs/>
                <w:sz w:val="24"/>
                <w:szCs w:val="24"/>
              </w:rPr>
              <w:t>(C)- Merged with above</w:t>
            </w:r>
          </w:p>
          <w:p w:rsidR="009167F2" w:rsidRPr="00734CDE" w:rsidRDefault="009167F2" w:rsidP="00D10C48">
            <w:pPr>
              <w:rPr>
                <w:rFonts w:ascii="Palatino Linotype" w:hAnsi="Palatino Linotype"/>
                <w:sz w:val="24"/>
                <w:szCs w:val="24"/>
              </w:rPr>
            </w:pPr>
          </w:p>
        </w:tc>
      </w:tr>
      <w:tr w:rsidR="00D12152" w:rsidTr="00D12152">
        <w:tc>
          <w:tcPr>
            <w:tcW w:w="884" w:type="dxa"/>
          </w:tcPr>
          <w:p w:rsidR="00D12152" w:rsidRDefault="00734CDE" w:rsidP="00734CDE">
            <w:pPr>
              <w:jc w:val="center"/>
              <w:rPr>
                <w:rFonts w:ascii="Palatino Linotype" w:hAnsi="Palatino Linotype"/>
                <w:sz w:val="24"/>
                <w:szCs w:val="24"/>
              </w:rPr>
            </w:pPr>
            <w:r>
              <w:rPr>
                <w:rFonts w:ascii="Palatino Linotype" w:hAnsi="Palatino Linotype"/>
                <w:sz w:val="24"/>
                <w:szCs w:val="24"/>
              </w:rPr>
              <w:lastRenderedPageBreak/>
              <w:t>19</w:t>
            </w:r>
          </w:p>
        </w:tc>
        <w:tc>
          <w:tcPr>
            <w:tcW w:w="2590" w:type="dxa"/>
          </w:tcPr>
          <w:p w:rsidR="00D12152" w:rsidRPr="00734CDE" w:rsidRDefault="009167F2" w:rsidP="009167F2">
            <w:pPr>
              <w:rPr>
                <w:rFonts w:ascii="Palatino Linotype" w:hAnsi="Palatino Linotype"/>
                <w:b/>
                <w:bCs/>
                <w:sz w:val="24"/>
                <w:szCs w:val="24"/>
              </w:rPr>
            </w:pPr>
            <w:r w:rsidRPr="00734CDE">
              <w:rPr>
                <w:rFonts w:ascii="Palatino Linotype" w:hAnsi="Palatino Linotype"/>
                <w:b/>
                <w:bCs/>
                <w:sz w:val="24"/>
                <w:szCs w:val="24"/>
              </w:rPr>
              <w:t xml:space="preserve">Section 75- </w:t>
            </w:r>
            <w:r w:rsidRPr="00734CDE">
              <w:rPr>
                <w:rFonts w:ascii="Palatino Linotype" w:eastAsia="MS Mincho" w:hAnsi="Palatino Linotype" w:cs="MS Mincho"/>
                <w:b/>
                <w:bCs/>
                <w:sz w:val="24"/>
                <w:szCs w:val="24"/>
              </w:rPr>
              <w:t> </w:t>
            </w:r>
            <w:r w:rsidRPr="00734CDE">
              <w:rPr>
                <w:rFonts w:ascii="Palatino Linotype" w:hAnsi="Palatino Linotype"/>
                <w:b/>
                <w:bCs/>
                <w:sz w:val="24"/>
                <w:szCs w:val="24"/>
              </w:rPr>
              <w:t>Interest on delayed payment of service tax (Amendment made to N/N o.26/2004-ST, dated 10</w:t>
            </w:r>
            <w:r w:rsidRPr="00734CDE">
              <w:rPr>
                <w:rFonts w:ascii="Palatino Linotype" w:hAnsi="Palatino Linotype"/>
                <w:b/>
                <w:bCs/>
                <w:sz w:val="24"/>
                <w:szCs w:val="24"/>
                <w:vertAlign w:val="superscript"/>
              </w:rPr>
              <w:t>th</w:t>
            </w:r>
            <w:r w:rsidRPr="00734CDE">
              <w:rPr>
                <w:rFonts w:ascii="Palatino Linotype" w:hAnsi="Palatino Linotype"/>
                <w:b/>
                <w:bCs/>
                <w:sz w:val="24"/>
                <w:szCs w:val="24"/>
              </w:rPr>
              <w:t xml:space="preserve"> Sep, 2004</w:t>
            </w:r>
            <w:r w:rsidR="00734CDE">
              <w:rPr>
                <w:rFonts w:ascii="Palatino Linotype" w:hAnsi="Palatino Linotype"/>
                <w:b/>
                <w:bCs/>
                <w:sz w:val="24"/>
                <w:szCs w:val="24"/>
              </w:rPr>
              <w:t>)</w:t>
            </w:r>
          </w:p>
        </w:tc>
        <w:tc>
          <w:tcPr>
            <w:tcW w:w="5294" w:type="dxa"/>
          </w:tcPr>
          <w:p w:rsidR="00D12152" w:rsidRPr="00734CDE" w:rsidRDefault="009167F2" w:rsidP="0002000A">
            <w:pPr>
              <w:jc w:val="both"/>
              <w:rPr>
                <w:rFonts w:ascii="Palatino Linotype" w:hAnsi="Palatino Linotype"/>
                <w:sz w:val="24"/>
                <w:szCs w:val="24"/>
              </w:rPr>
            </w:pPr>
            <w:r w:rsidRPr="00734CDE">
              <w:rPr>
                <w:rFonts w:ascii="Palatino Linotype" w:hAnsi="Palatino Linotype"/>
                <w:bCs/>
                <w:sz w:val="24"/>
                <w:szCs w:val="24"/>
              </w:rPr>
              <w:t>Every person, liable to pay the tax in accordance with the provisions of section 68 or rules made there</w:t>
            </w:r>
            <w:r w:rsidR="0002000A">
              <w:rPr>
                <w:rFonts w:ascii="Palatino Linotype" w:hAnsi="Palatino Linotype"/>
                <w:bCs/>
                <w:sz w:val="24"/>
                <w:szCs w:val="24"/>
              </w:rPr>
              <w:t xml:space="preserve"> </w:t>
            </w:r>
            <w:r w:rsidRPr="00734CDE">
              <w:rPr>
                <w:rFonts w:ascii="Palatino Linotype" w:hAnsi="Palatino Linotype"/>
                <w:bCs/>
                <w:sz w:val="24"/>
                <w:szCs w:val="24"/>
              </w:rPr>
              <w:t>under, who fails to credit the tax or any part thereof to the account of the Central Government within the period prescribed, shall pay simple interest [at such rate not below ten per cent and not exceeding thirty-six per cent per annum, as is for the time being fixed by the Central Government, by notification in the Official Gazette,] for the period] by which such crediting of the tax or any part thereof is delayed :]</w:t>
            </w:r>
          </w:p>
        </w:tc>
        <w:tc>
          <w:tcPr>
            <w:tcW w:w="5470" w:type="dxa"/>
          </w:tcPr>
          <w:p w:rsidR="00D12152" w:rsidRPr="00734CDE" w:rsidRDefault="009167F2" w:rsidP="0002000A">
            <w:pPr>
              <w:jc w:val="both"/>
              <w:rPr>
                <w:rFonts w:ascii="Palatino Linotype" w:hAnsi="Palatino Linotype"/>
                <w:b/>
                <w:bCs/>
                <w:sz w:val="24"/>
                <w:szCs w:val="24"/>
              </w:rPr>
            </w:pPr>
            <w:r w:rsidRPr="00734CDE">
              <w:rPr>
                <w:rFonts w:ascii="Palatino Linotype" w:hAnsi="Palatino Linotype"/>
                <w:b/>
                <w:bCs/>
                <w:sz w:val="24"/>
                <w:szCs w:val="24"/>
              </w:rPr>
              <w:t>The Central Government hereby, for the purpose of the said section, fixes the following rates of simple interest per annum for delayed payment of  service tax , as given in table below :-</w:t>
            </w:r>
          </w:p>
          <w:p w:rsidR="009167F2" w:rsidRPr="00734CDE" w:rsidRDefault="009167F2" w:rsidP="0002000A">
            <w:pPr>
              <w:jc w:val="both"/>
              <w:rPr>
                <w:rFonts w:ascii="Palatino Linotype" w:hAnsi="Palatino Linotype"/>
                <w:b/>
                <w:bCs/>
                <w:sz w:val="24"/>
                <w:szCs w:val="24"/>
              </w:rPr>
            </w:pPr>
          </w:p>
          <w:p w:rsidR="009167F2" w:rsidRPr="00734CDE" w:rsidRDefault="009167F2" w:rsidP="0002000A">
            <w:pPr>
              <w:ind w:left="232" w:hanging="232"/>
              <w:jc w:val="both"/>
              <w:rPr>
                <w:rFonts w:ascii="Palatino Linotype" w:hAnsi="Palatino Linotype"/>
                <w:b/>
                <w:bCs/>
                <w:sz w:val="24"/>
                <w:szCs w:val="24"/>
              </w:rPr>
            </w:pPr>
            <w:r w:rsidRPr="00734CDE">
              <w:rPr>
                <w:rFonts w:ascii="Palatino Linotype" w:hAnsi="Palatino Linotype"/>
                <w:b/>
                <w:bCs/>
                <w:sz w:val="24"/>
                <w:szCs w:val="24"/>
              </w:rPr>
              <w:t>1.</w:t>
            </w:r>
            <w:r w:rsidR="0002000A">
              <w:rPr>
                <w:rFonts w:ascii="Palatino Linotype" w:hAnsi="Palatino Linotype"/>
                <w:b/>
                <w:bCs/>
                <w:sz w:val="24"/>
                <w:szCs w:val="24"/>
              </w:rPr>
              <w:t xml:space="preserve"> </w:t>
            </w:r>
            <w:r w:rsidRPr="00734CDE">
              <w:rPr>
                <w:rFonts w:ascii="Palatino Linotype" w:hAnsi="Palatino Linotype"/>
                <w:b/>
                <w:bCs/>
                <w:sz w:val="24"/>
                <w:szCs w:val="24"/>
              </w:rPr>
              <w:t xml:space="preserve">Period of delay up to 6 months-  Rate of </w:t>
            </w:r>
            <w:r w:rsidR="00734CDE">
              <w:rPr>
                <w:rFonts w:ascii="Palatino Linotype" w:hAnsi="Palatino Linotype"/>
                <w:b/>
                <w:bCs/>
                <w:sz w:val="24"/>
                <w:szCs w:val="24"/>
              </w:rPr>
              <w:t xml:space="preserve"> </w:t>
            </w:r>
            <w:r w:rsidRPr="00734CDE">
              <w:rPr>
                <w:rFonts w:ascii="Palatino Linotype" w:hAnsi="Palatino Linotype"/>
                <w:b/>
                <w:bCs/>
                <w:sz w:val="24"/>
                <w:szCs w:val="24"/>
              </w:rPr>
              <w:t>Interest shall be 18%</w:t>
            </w:r>
          </w:p>
          <w:p w:rsidR="009167F2" w:rsidRPr="00734CDE" w:rsidRDefault="0002000A" w:rsidP="0002000A">
            <w:pPr>
              <w:ind w:left="232" w:hanging="232"/>
              <w:jc w:val="both"/>
              <w:rPr>
                <w:rFonts w:ascii="Palatino Linotype" w:hAnsi="Palatino Linotype"/>
                <w:b/>
                <w:bCs/>
                <w:sz w:val="24"/>
                <w:szCs w:val="24"/>
              </w:rPr>
            </w:pPr>
            <w:r>
              <w:rPr>
                <w:rFonts w:ascii="Palatino Linotype" w:hAnsi="Palatino Linotype"/>
                <w:b/>
                <w:bCs/>
                <w:sz w:val="24"/>
                <w:szCs w:val="24"/>
              </w:rPr>
              <w:t>2.  Period of delay more than 6 months and up to 1 year-</w:t>
            </w:r>
            <w:r w:rsidR="009167F2" w:rsidRPr="00734CDE">
              <w:rPr>
                <w:rFonts w:ascii="Palatino Linotype" w:hAnsi="Palatino Linotype"/>
                <w:b/>
                <w:bCs/>
                <w:sz w:val="24"/>
                <w:szCs w:val="24"/>
              </w:rPr>
              <w:t xml:space="preserve"> Rate o</w:t>
            </w:r>
            <w:r>
              <w:rPr>
                <w:rFonts w:ascii="Palatino Linotype" w:hAnsi="Palatino Linotype"/>
                <w:b/>
                <w:bCs/>
                <w:sz w:val="24"/>
                <w:szCs w:val="24"/>
              </w:rPr>
              <w:t>f Interest shall be 18 per cent</w:t>
            </w:r>
            <w:r w:rsidR="009167F2" w:rsidRPr="00734CDE">
              <w:rPr>
                <w:rFonts w:ascii="Palatino Linotype" w:hAnsi="Palatino Linotype"/>
                <w:b/>
                <w:bCs/>
                <w:sz w:val="24"/>
                <w:szCs w:val="24"/>
              </w:rPr>
              <w:t xml:space="preserve"> for the first six m</w:t>
            </w:r>
            <w:r w:rsidR="00734CDE">
              <w:rPr>
                <w:rFonts w:ascii="Palatino Linotype" w:hAnsi="Palatino Linotype"/>
                <w:b/>
                <w:bCs/>
                <w:sz w:val="24"/>
                <w:szCs w:val="24"/>
              </w:rPr>
              <w:t xml:space="preserve">onths of delay and 24 per cent </w:t>
            </w:r>
            <w:r w:rsidR="009167F2" w:rsidRPr="00734CDE">
              <w:rPr>
                <w:rFonts w:ascii="Palatino Linotype" w:hAnsi="Palatino Linotype"/>
                <w:b/>
                <w:bCs/>
                <w:sz w:val="24"/>
                <w:szCs w:val="24"/>
              </w:rPr>
              <w:t>for the delay beyond six months.</w:t>
            </w:r>
          </w:p>
          <w:p w:rsidR="009167F2" w:rsidRPr="00734CDE" w:rsidRDefault="009167F2" w:rsidP="0002000A">
            <w:pPr>
              <w:jc w:val="both"/>
              <w:rPr>
                <w:rFonts w:ascii="Palatino Linotype" w:hAnsi="Palatino Linotype"/>
                <w:b/>
                <w:bCs/>
                <w:sz w:val="24"/>
                <w:szCs w:val="24"/>
              </w:rPr>
            </w:pPr>
          </w:p>
          <w:p w:rsidR="009167F2" w:rsidRPr="00734CDE" w:rsidRDefault="0002000A" w:rsidP="0002000A">
            <w:pPr>
              <w:ind w:left="232" w:hanging="232"/>
              <w:jc w:val="both"/>
              <w:rPr>
                <w:rFonts w:ascii="Palatino Linotype" w:hAnsi="Palatino Linotype"/>
                <w:b/>
                <w:bCs/>
                <w:sz w:val="24"/>
                <w:szCs w:val="24"/>
              </w:rPr>
            </w:pPr>
            <w:r>
              <w:rPr>
                <w:rFonts w:ascii="Palatino Linotype" w:hAnsi="Palatino Linotype"/>
                <w:b/>
                <w:bCs/>
                <w:sz w:val="24"/>
                <w:szCs w:val="24"/>
              </w:rPr>
              <w:t>3. Period of delay more than</w:t>
            </w:r>
            <w:r w:rsidR="009167F2" w:rsidRPr="00734CDE">
              <w:rPr>
                <w:rFonts w:ascii="Palatino Linotype" w:hAnsi="Palatino Linotype"/>
                <w:b/>
                <w:bCs/>
                <w:sz w:val="24"/>
                <w:szCs w:val="24"/>
              </w:rPr>
              <w:t xml:space="preserve"> 1year- Rate of Interest shall be 18 p</w:t>
            </w:r>
            <w:r>
              <w:rPr>
                <w:rFonts w:ascii="Palatino Linotype" w:hAnsi="Palatino Linotype"/>
                <w:b/>
                <w:bCs/>
                <w:sz w:val="24"/>
                <w:szCs w:val="24"/>
              </w:rPr>
              <w:t>er cent</w:t>
            </w:r>
            <w:r w:rsidR="009167F2" w:rsidRPr="00734CDE">
              <w:rPr>
                <w:rFonts w:ascii="Palatino Linotype" w:hAnsi="Palatino Linotype"/>
                <w:b/>
                <w:bCs/>
                <w:sz w:val="24"/>
                <w:szCs w:val="24"/>
              </w:rPr>
              <w:t xml:space="preserve"> for the first s</w:t>
            </w:r>
            <w:r>
              <w:rPr>
                <w:rFonts w:ascii="Palatino Linotype" w:hAnsi="Palatino Linotype"/>
                <w:b/>
                <w:bCs/>
                <w:sz w:val="24"/>
                <w:szCs w:val="24"/>
              </w:rPr>
              <w:t>ix months of delay; 24 per cent</w:t>
            </w:r>
            <w:r w:rsidR="009167F2" w:rsidRPr="00734CDE">
              <w:rPr>
                <w:rFonts w:ascii="Palatino Linotype" w:hAnsi="Palatino Linotype"/>
                <w:b/>
                <w:bCs/>
                <w:sz w:val="24"/>
                <w:szCs w:val="24"/>
              </w:rPr>
              <w:t xml:space="preserve"> for  the period beyond six months</w:t>
            </w:r>
            <w:r>
              <w:rPr>
                <w:rFonts w:ascii="Palatino Linotype" w:hAnsi="Palatino Linotype"/>
                <w:b/>
                <w:bCs/>
                <w:sz w:val="24"/>
                <w:szCs w:val="24"/>
              </w:rPr>
              <w:t xml:space="preserve"> up to one year and 30 per cent</w:t>
            </w:r>
            <w:r w:rsidR="009167F2" w:rsidRPr="00734CDE">
              <w:rPr>
                <w:rFonts w:ascii="Palatino Linotype" w:hAnsi="Palatino Linotype"/>
                <w:b/>
                <w:bCs/>
                <w:sz w:val="24"/>
                <w:szCs w:val="24"/>
              </w:rPr>
              <w:t xml:space="preserve"> for any delay beyond one year.</w:t>
            </w:r>
          </w:p>
          <w:p w:rsidR="009167F2" w:rsidRDefault="009167F2" w:rsidP="009167F2">
            <w:pPr>
              <w:rPr>
                <w:rFonts w:ascii="Palatino Linotype" w:hAnsi="Palatino Linotype"/>
                <w:b/>
                <w:bCs/>
                <w:sz w:val="24"/>
                <w:szCs w:val="24"/>
              </w:rPr>
            </w:pPr>
          </w:p>
          <w:p w:rsidR="0084348B" w:rsidRDefault="0084348B" w:rsidP="009167F2">
            <w:pPr>
              <w:rPr>
                <w:rFonts w:ascii="Palatino Linotype" w:hAnsi="Palatino Linotype"/>
                <w:b/>
                <w:bCs/>
                <w:sz w:val="24"/>
                <w:szCs w:val="24"/>
              </w:rPr>
            </w:pPr>
          </w:p>
          <w:p w:rsidR="00734CDE" w:rsidRPr="00734CDE" w:rsidRDefault="00734CDE" w:rsidP="009167F2">
            <w:pPr>
              <w:rPr>
                <w:rFonts w:ascii="Palatino Linotype" w:hAnsi="Palatino Linotype"/>
                <w:b/>
                <w:bCs/>
                <w:sz w:val="24"/>
                <w:szCs w:val="24"/>
              </w:rPr>
            </w:pPr>
          </w:p>
        </w:tc>
      </w:tr>
      <w:tr w:rsidR="00D12152" w:rsidTr="00D12152">
        <w:tc>
          <w:tcPr>
            <w:tcW w:w="884" w:type="dxa"/>
          </w:tcPr>
          <w:p w:rsidR="00D12152" w:rsidRDefault="00734CDE" w:rsidP="00172AAC">
            <w:pPr>
              <w:jc w:val="center"/>
              <w:rPr>
                <w:rFonts w:ascii="Palatino Linotype" w:hAnsi="Palatino Linotype"/>
                <w:sz w:val="24"/>
                <w:szCs w:val="24"/>
              </w:rPr>
            </w:pPr>
            <w:r>
              <w:rPr>
                <w:rFonts w:ascii="Palatino Linotype" w:hAnsi="Palatino Linotype"/>
                <w:sz w:val="24"/>
                <w:szCs w:val="24"/>
              </w:rPr>
              <w:lastRenderedPageBreak/>
              <w:t>20</w:t>
            </w:r>
          </w:p>
        </w:tc>
        <w:tc>
          <w:tcPr>
            <w:tcW w:w="2590" w:type="dxa"/>
          </w:tcPr>
          <w:p w:rsidR="00D12152" w:rsidRPr="00172AAC" w:rsidRDefault="00734CDE" w:rsidP="000B103A">
            <w:pPr>
              <w:rPr>
                <w:rFonts w:ascii="Palatino Linotype" w:hAnsi="Palatino Linotype"/>
                <w:b/>
                <w:bCs/>
                <w:sz w:val="24"/>
                <w:szCs w:val="24"/>
              </w:rPr>
            </w:pPr>
            <w:r w:rsidRPr="00172AAC">
              <w:rPr>
                <w:rFonts w:ascii="Palatino Linotype" w:hAnsi="Palatino Linotype"/>
                <w:b/>
                <w:bCs/>
                <w:sz w:val="24"/>
                <w:szCs w:val="24"/>
              </w:rPr>
              <w:t>Point of Taxation, 2011</w:t>
            </w:r>
          </w:p>
        </w:tc>
        <w:tc>
          <w:tcPr>
            <w:tcW w:w="5294" w:type="dxa"/>
          </w:tcPr>
          <w:p w:rsidR="00734CDE" w:rsidRDefault="00734CDE" w:rsidP="0002000A">
            <w:pPr>
              <w:jc w:val="both"/>
              <w:rPr>
                <w:rFonts w:ascii="Palatino Linotype" w:hAnsi="Palatino Linotype"/>
                <w:sz w:val="24"/>
                <w:szCs w:val="24"/>
              </w:rPr>
            </w:pPr>
            <w:r w:rsidRPr="00172AAC">
              <w:rPr>
                <w:rFonts w:ascii="Palatino Linotype" w:hAnsi="Palatino Linotype"/>
                <w:b/>
                <w:sz w:val="24"/>
                <w:szCs w:val="24"/>
              </w:rPr>
              <w:t>RULE [7.</w:t>
            </w:r>
            <w:r w:rsidRPr="00172AAC">
              <w:rPr>
                <w:rFonts w:ascii="Palatino Linotype" w:eastAsia="MS Mincho" w:hAnsi="Palatino Linotype" w:cs="MS Mincho"/>
                <w:b/>
                <w:sz w:val="24"/>
                <w:szCs w:val="24"/>
              </w:rPr>
              <w:t> </w:t>
            </w:r>
            <w:r w:rsidRPr="00172AAC">
              <w:rPr>
                <w:rFonts w:ascii="Palatino Linotype" w:hAnsi="Palatino Linotype"/>
                <w:b/>
                <w:sz w:val="24"/>
                <w:szCs w:val="24"/>
              </w:rPr>
              <w:t>Determination of point of taxation in case of specified services or persons</w:t>
            </w:r>
            <w:r w:rsidRPr="00172AAC">
              <w:rPr>
                <w:rFonts w:ascii="Palatino Linotype" w:hAnsi="Palatino Linotype"/>
                <w:sz w:val="24"/>
                <w:szCs w:val="24"/>
              </w:rPr>
              <w:t>.— Notwithstanding anything contained in these rules, the point of taxation in respect of the persons required to pay tax as recipients of service under the rules made in this regard in respect of services notified under sub-section (2) of section 68 of the Act, shall be the date on which payment is made :</w:t>
            </w:r>
          </w:p>
          <w:p w:rsidR="00172AAC" w:rsidRPr="00172AAC" w:rsidRDefault="00172AAC" w:rsidP="0002000A">
            <w:pPr>
              <w:jc w:val="both"/>
              <w:rPr>
                <w:rFonts w:ascii="Palatino Linotype" w:hAnsi="Palatino Linotype"/>
                <w:sz w:val="24"/>
                <w:szCs w:val="24"/>
              </w:rPr>
            </w:pPr>
          </w:p>
          <w:p w:rsidR="00734CDE" w:rsidRPr="00172AAC" w:rsidRDefault="00734CDE" w:rsidP="0002000A">
            <w:pPr>
              <w:jc w:val="both"/>
              <w:rPr>
                <w:rFonts w:ascii="Palatino Linotype" w:hAnsi="Palatino Linotype"/>
                <w:sz w:val="24"/>
                <w:szCs w:val="24"/>
              </w:rPr>
            </w:pPr>
            <w:r w:rsidRPr="00172AAC">
              <w:rPr>
                <w:rFonts w:ascii="Palatino Linotype" w:hAnsi="Palatino Linotype"/>
                <w:b/>
                <w:sz w:val="24"/>
                <w:szCs w:val="24"/>
              </w:rPr>
              <w:t>Provided</w:t>
            </w:r>
            <w:r w:rsidRPr="00172AAC">
              <w:rPr>
                <w:rFonts w:ascii="Palatino Linotype" w:hAnsi="Palatino Linotype"/>
                <w:sz w:val="24"/>
                <w:szCs w:val="24"/>
              </w:rPr>
              <w:t xml:space="preserve"> that, where the payment is not made within a period of six months of the date of invoice, the point of taxation shall be determined as if this rule does not exist</w:t>
            </w:r>
            <w:r w:rsidR="0002000A">
              <w:rPr>
                <w:rFonts w:ascii="Palatino Linotype" w:hAnsi="Palatino Linotype"/>
                <w:sz w:val="24"/>
                <w:szCs w:val="24"/>
              </w:rPr>
              <w:t>.</w:t>
            </w:r>
            <w:r w:rsidRPr="00172AAC">
              <w:rPr>
                <w:rFonts w:ascii="Palatino Linotype" w:hAnsi="Palatino Linotype"/>
                <w:sz w:val="24"/>
                <w:szCs w:val="24"/>
              </w:rPr>
              <w:t xml:space="preserve"> </w:t>
            </w:r>
          </w:p>
          <w:p w:rsidR="00D12152" w:rsidRPr="00172AAC" w:rsidRDefault="00D12152" w:rsidP="00172AAC">
            <w:pPr>
              <w:rPr>
                <w:rFonts w:ascii="Palatino Linotype" w:hAnsi="Palatino Linotype"/>
                <w:sz w:val="24"/>
                <w:szCs w:val="24"/>
              </w:rPr>
            </w:pPr>
          </w:p>
          <w:p w:rsidR="00172AAC" w:rsidRPr="00172AAC" w:rsidRDefault="00172AAC" w:rsidP="00172AAC">
            <w:pPr>
              <w:rPr>
                <w:rFonts w:ascii="Palatino Linotype" w:hAnsi="Palatino Linotype"/>
                <w:sz w:val="24"/>
                <w:szCs w:val="24"/>
              </w:rPr>
            </w:pPr>
          </w:p>
          <w:p w:rsidR="00172AAC" w:rsidRDefault="00172AAC" w:rsidP="00172AAC">
            <w:pPr>
              <w:rPr>
                <w:rFonts w:ascii="Palatino Linotype" w:hAnsi="Palatino Linotype"/>
                <w:sz w:val="24"/>
                <w:szCs w:val="24"/>
              </w:rPr>
            </w:pPr>
          </w:p>
          <w:p w:rsidR="00172AAC" w:rsidRDefault="00172AAC" w:rsidP="00172AAC">
            <w:pPr>
              <w:rPr>
                <w:rFonts w:ascii="Palatino Linotype" w:hAnsi="Palatino Linotype"/>
                <w:sz w:val="24"/>
                <w:szCs w:val="24"/>
              </w:rPr>
            </w:pPr>
          </w:p>
          <w:p w:rsidR="00172AAC" w:rsidRPr="00172AAC" w:rsidRDefault="00172AAC" w:rsidP="00172AAC">
            <w:pPr>
              <w:rPr>
                <w:rFonts w:ascii="Palatino Linotype" w:hAnsi="Palatino Linotype"/>
                <w:sz w:val="24"/>
                <w:szCs w:val="24"/>
              </w:rPr>
            </w:pPr>
            <w:r w:rsidRPr="00172AAC">
              <w:rPr>
                <w:rFonts w:ascii="Palatino Linotype" w:hAnsi="Palatino Linotype"/>
                <w:sz w:val="24"/>
                <w:szCs w:val="24"/>
              </w:rPr>
              <w:t>Rule 10- Newly Inserted</w:t>
            </w:r>
          </w:p>
          <w:p w:rsidR="00172AAC" w:rsidRPr="00172AAC" w:rsidRDefault="00172AAC" w:rsidP="00172AAC">
            <w:pPr>
              <w:rPr>
                <w:rFonts w:ascii="Palatino Linotype" w:hAnsi="Palatino Linotype"/>
                <w:sz w:val="24"/>
                <w:szCs w:val="24"/>
              </w:rPr>
            </w:pPr>
          </w:p>
          <w:p w:rsidR="00172AAC" w:rsidRPr="00172AAC" w:rsidRDefault="00172AAC" w:rsidP="00172AAC">
            <w:pPr>
              <w:rPr>
                <w:rFonts w:ascii="Palatino Linotype" w:hAnsi="Palatino Linotype"/>
                <w:sz w:val="24"/>
                <w:szCs w:val="24"/>
              </w:rPr>
            </w:pPr>
          </w:p>
          <w:p w:rsidR="00172AAC" w:rsidRPr="00172AAC" w:rsidRDefault="00172AAC" w:rsidP="00172AAC">
            <w:pPr>
              <w:rPr>
                <w:rFonts w:ascii="Palatino Linotype" w:hAnsi="Palatino Linotype"/>
                <w:sz w:val="24"/>
                <w:szCs w:val="24"/>
              </w:rPr>
            </w:pPr>
          </w:p>
        </w:tc>
        <w:tc>
          <w:tcPr>
            <w:tcW w:w="5470" w:type="dxa"/>
          </w:tcPr>
          <w:p w:rsidR="00734CDE" w:rsidRPr="00172AAC" w:rsidRDefault="00734CDE" w:rsidP="0002000A">
            <w:pPr>
              <w:jc w:val="both"/>
              <w:rPr>
                <w:rFonts w:ascii="Palatino Linotype" w:hAnsi="Palatino Linotype"/>
                <w:b/>
                <w:bCs/>
                <w:sz w:val="24"/>
                <w:szCs w:val="24"/>
              </w:rPr>
            </w:pPr>
            <w:r w:rsidRPr="00172AAC">
              <w:rPr>
                <w:rFonts w:ascii="Palatino Linotype" w:hAnsi="Palatino Linotype"/>
                <w:b/>
                <w:bCs/>
                <w:sz w:val="24"/>
                <w:szCs w:val="24"/>
              </w:rPr>
              <w:t>RULE [7.</w:t>
            </w:r>
            <w:r w:rsidRPr="00172AAC">
              <w:rPr>
                <w:rFonts w:ascii="Palatino Linotype" w:eastAsia="MS Mincho" w:hAnsi="Palatino Linotype" w:cs="MS Mincho"/>
                <w:b/>
                <w:bCs/>
                <w:sz w:val="24"/>
                <w:szCs w:val="24"/>
              </w:rPr>
              <w:t> </w:t>
            </w:r>
            <w:r w:rsidRPr="00172AAC">
              <w:rPr>
                <w:rFonts w:ascii="Palatino Linotype" w:hAnsi="Palatino Linotype"/>
                <w:b/>
                <w:bCs/>
                <w:sz w:val="24"/>
                <w:szCs w:val="24"/>
              </w:rPr>
              <w:t>Determination of point of taxation in case of specified services or persons.— Notwithstanding anything contained in Rules 3,4 or 8, the point of taxation in respect of the persons required to pay tax as recipients of service under the rules made in this regard in respect of services notified under sub-section (2) of section 68 of the Act, shall be the date on which payment is made :</w:t>
            </w:r>
          </w:p>
          <w:p w:rsidR="00172AAC" w:rsidRPr="00172AAC" w:rsidRDefault="00172AAC" w:rsidP="0002000A">
            <w:pPr>
              <w:jc w:val="both"/>
              <w:rPr>
                <w:rFonts w:ascii="Palatino Linotype" w:hAnsi="Palatino Linotype"/>
                <w:b/>
                <w:bCs/>
                <w:sz w:val="24"/>
                <w:szCs w:val="24"/>
              </w:rPr>
            </w:pPr>
          </w:p>
          <w:p w:rsidR="00172AAC" w:rsidRPr="00172AAC" w:rsidRDefault="00172AAC" w:rsidP="0002000A">
            <w:pPr>
              <w:jc w:val="both"/>
              <w:rPr>
                <w:rFonts w:ascii="Palatino Linotype" w:hAnsi="Palatino Linotype"/>
                <w:b/>
                <w:bCs/>
                <w:sz w:val="24"/>
                <w:szCs w:val="24"/>
              </w:rPr>
            </w:pPr>
            <w:r w:rsidRPr="00172AAC">
              <w:rPr>
                <w:rFonts w:ascii="Palatino Linotype" w:hAnsi="Palatino Linotype"/>
                <w:b/>
                <w:bCs/>
                <w:sz w:val="24"/>
                <w:szCs w:val="24"/>
              </w:rPr>
              <w:t xml:space="preserve">Provided that where the payment is not made within a period of three months of the date of invoice, the point of taxation shall be the date immediately following the </w:t>
            </w:r>
            <w:proofErr w:type="spellStart"/>
            <w:r w:rsidRPr="00172AAC">
              <w:rPr>
                <w:rFonts w:ascii="Palatino Linotype" w:hAnsi="Palatino Linotype"/>
                <w:b/>
                <w:bCs/>
                <w:sz w:val="24"/>
                <w:szCs w:val="24"/>
              </w:rPr>
              <w:t>said</w:t>
            </w:r>
            <w:proofErr w:type="spellEnd"/>
            <w:r w:rsidRPr="00172AAC">
              <w:rPr>
                <w:rFonts w:ascii="Palatino Linotype" w:hAnsi="Palatino Linotype"/>
                <w:b/>
                <w:bCs/>
                <w:sz w:val="24"/>
                <w:szCs w:val="24"/>
              </w:rPr>
              <w:t xml:space="preserve"> period of three months</w:t>
            </w:r>
            <w:r w:rsidR="0002000A">
              <w:rPr>
                <w:rFonts w:ascii="Palatino Linotype" w:hAnsi="Palatino Linotype"/>
                <w:b/>
                <w:bCs/>
                <w:sz w:val="24"/>
                <w:szCs w:val="24"/>
              </w:rPr>
              <w:t>.</w:t>
            </w:r>
          </w:p>
          <w:p w:rsidR="00172AAC" w:rsidRPr="00172AAC" w:rsidRDefault="00172AAC" w:rsidP="00172AAC">
            <w:pPr>
              <w:rPr>
                <w:rFonts w:ascii="Palatino Linotype" w:hAnsi="Palatino Linotype"/>
                <w:b/>
                <w:bCs/>
                <w:sz w:val="24"/>
                <w:szCs w:val="24"/>
              </w:rPr>
            </w:pPr>
          </w:p>
          <w:p w:rsidR="00172AAC" w:rsidRPr="00172AAC" w:rsidRDefault="00172AAC" w:rsidP="00172AAC">
            <w:pPr>
              <w:rPr>
                <w:rFonts w:ascii="Palatino Linotype" w:hAnsi="Palatino Linotype"/>
                <w:b/>
                <w:bCs/>
                <w:sz w:val="24"/>
                <w:szCs w:val="24"/>
              </w:rPr>
            </w:pPr>
          </w:p>
          <w:p w:rsidR="00172AAC" w:rsidRPr="00172AAC" w:rsidRDefault="00172AAC" w:rsidP="00172AAC">
            <w:pPr>
              <w:rPr>
                <w:rFonts w:ascii="Palatino Linotype" w:hAnsi="Palatino Linotype"/>
                <w:b/>
                <w:bCs/>
                <w:sz w:val="24"/>
                <w:szCs w:val="24"/>
              </w:rPr>
            </w:pPr>
          </w:p>
          <w:p w:rsidR="00172AAC" w:rsidRPr="00172AAC" w:rsidRDefault="00172AAC" w:rsidP="00DF7EF1">
            <w:pPr>
              <w:jc w:val="both"/>
              <w:rPr>
                <w:rFonts w:ascii="Palatino Linotype" w:hAnsi="Palatino Linotype"/>
                <w:b/>
                <w:bCs/>
                <w:sz w:val="24"/>
                <w:szCs w:val="24"/>
              </w:rPr>
            </w:pPr>
            <w:r w:rsidRPr="00172AAC">
              <w:rPr>
                <w:rFonts w:ascii="Palatino Linotype" w:hAnsi="Palatino Linotype"/>
                <w:b/>
                <w:bCs/>
                <w:sz w:val="24"/>
                <w:szCs w:val="24"/>
              </w:rPr>
              <w:t>Rule 10- . Notwithstanding anything contained in the first proviso to rule 7, if the invoice in respect of a service, for which point of taxation is determinable under rule 7 has been issued before the 1</w:t>
            </w:r>
            <w:r w:rsidRPr="00172AAC">
              <w:rPr>
                <w:rFonts w:ascii="Palatino Linotype" w:hAnsi="Palatino Linotype"/>
                <w:b/>
                <w:bCs/>
                <w:sz w:val="24"/>
                <w:szCs w:val="24"/>
                <w:vertAlign w:val="superscript"/>
              </w:rPr>
              <w:t>st</w:t>
            </w:r>
            <w:r w:rsidRPr="00172AAC">
              <w:rPr>
                <w:rFonts w:ascii="Palatino Linotype" w:hAnsi="Palatino Linotype"/>
                <w:b/>
                <w:bCs/>
                <w:sz w:val="24"/>
                <w:szCs w:val="24"/>
              </w:rPr>
              <w:t xml:space="preserve">  day of October, 2014 but payment has not been made as on the </w:t>
            </w:r>
            <w:proofErr w:type="spellStart"/>
            <w:r w:rsidRPr="00172AAC">
              <w:rPr>
                <w:rFonts w:ascii="Palatino Linotype" w:hAnsi="Palatino Linotype"/>
                <w:b/>
                <w:bCs/>
                <w:sz w:val="24"/>
                <w:szCs w:val="24"/>
              </w:rPr>
              <w:t>said</w:t>
            </w:r>
            <w:proofErr w:type="spellEnd"/>
            <w:r w:rsidRPr="00172AAC">
              <w:rPr>
                <w:rFonts w:ascii="Palatino Linotype" w:hAnsi="Palatino Linotype"/>
                <w:b/>
                <w:bCs/>
                <w:sz w:val="24"/>
                <w:szCs w:val="24"/>
              </w:rPr>
              <w:t xml:space="preserve"> day, the point of taxation shall,– </w:t>
            </w:r>
          </w:p>
          <w:p w:rsidR="00172AAC" w:rsidRPr="00172AAC" w:rsidRDefault="00172AAC" w:rsidP="00172AAC">
            <w:pPr>
              <w:rPr>
                <w:rFonts w:ascii="Palatino Linotype" w:hAnsi="Palatino Linotype"/>
                <w:b/>
                <w:bCs/>
                <w:sz w:val="24"/>
                <w:szCs w:val="24"/>
              </w:rPr>
            </w:pPr>
            <w:r w:rsidRPr="00172AAC">
              <w:rPr>
                <w:rFonts w:ascii="Palatino Linotype" w:hAnsi="Palatino Linotype"/>
                <w:b/>
                <w:bCs/>
                <w:sz w:val="24"/>
                <w:szCs w:val="24"/>
              </w:rPr>
              <w:t xml:space="preserve"> </w:t>
            </w:r>
          </w:p>
          <w:p w:rsidR="00D12152" w:rsidRPr="00172AAC" w:rsidRDefault="00172AAC" w:rsidP="00DF7EF1">
            <w:pPr>
              <w:jc w:val="both"/>
              <w:rPr>
                <w:rFonts w:ascii="Palatino Linotype" w:hAnsi="Palatino Linotype"/>
                <w:b/>
                <w:bCs/>
                <w:sz w:val="24"/>
                <w:szCs w:val="24"/>
              </w:rPr>
            </w:pPr>
            <w:r w:rsidRPr="00172AAC">
              <w:rPr>
                <w:rFonts w:ascii="Palatino Linotype" w:hAnsi="Palatino Linotype"/>
                <w:b/>
                <w:bCs/>
                <w:sz w:val="24"/>
                <w:szCs w:val="24"/>
              </w:rPr>
              <w:lastRenderedPageBreak/>
              <w:t>(a) if payment is made within a period of six months of the date of  invoice, be the date on which payment is made;</w:t>
            </w:r>
          </w:p>
          <w:p w:rsidR="00172AAC" w:rsidRPr="00172AAC" w:rsidRDefault="00172AAC" w:rsidP="00DF7EF1">
            <w:pPr>
              <w:jc w:val="both"/>
              <w:rPr>
                <w:rFonts w:ascii="Palatino Linotype" w:hAnsi="Palatino Linotype"/>
                <w:b/>
                <w:bCs/>
                <w:sz w:val="24"/>
                <w:szCs w:val="24"/>
              </w:rPr>
            </w:pPr>
            <w:r w:rsidRPr="00172AAC">
              <w:rPr>
                <w:rFonts w:ascii="Palatino Linotype" w:hAnsi="Palatino Linotype"/>
                <w:b/>
                <w:bCs/>
                <w:sz w:val="24"/>
                <w:szCs w:val="24"/>
              </w:rPr>
              <w:t>(b) if payment is not made within a period of six months of the date of  invoice, be determined as if rule 7 and this rule do not exist</w:t>
            </w:r>
          </w:p>
        </w:tc>
      </w:tr>
      <w:tr w:rsidR="00D12152" w:rsidTr="00D12152">
        <w:tc>
          <w:tcPr>
            <w:tcW w:w="884" w:type="dxa"/>
          </w:tcPr>
          <w:p w:rsidR="00D12152" w:rsidRDefault="00172AAC" w:rsidP="00172AAC">
            <w:pPr>
              <w:jc w:val="center"/>
              <w:rPr>
                <w:rFonts w:ascii="Palatino Linotype" w:hAnsi="Palatino Linotype"/>
                <w:sz w:val="24"/>
                <w:szCs w:val="24"/>
              </w:rPr>
            </w:pPr>
            <w:r>
              <w:rPr>
                <w:rFonts w:ascii="Palatino Linotype" w:hAnsi="Palatino Linotype"/>
                <w:sz w:val="24"/>
                <w:szCs w:val="24"/>
              </w:rPr>
              <w:lastRenderedPageBreak/>
              <w:t>21</w:t>
            </w:r>
          </w:p>
        </w:tc>
        <w:tc>
          <w:tcPr>
            <w:tcW w:w="2590" w:type="dxa"/>
          </w:tcPr>
          <w:p w:rsidR="00D12152" w:rsidRPr="006B756B" w:rsidRDefault="00172AAC" w:rsidP="000B103A">
            <w:pPr>
              <w:rPr>
                <w:rFonts w:ascii="Palatino Linotype" w:hAnsi="Palatino Linotype"/>
                <w:b/>
                <w:bCs/>
                <w:sz w:val="24"/>
                <w:szCs w:val="24"/>
              </w:rPr>
            </w:pPr>
            <w:r w:rsidRPr="006B756B">
              <w:rPr>
                <w:rFonts w:ascii="Palatino Linotype" w:hAnsi="Palatino Linotype"/>
                <w:b/>
                <w:bCs/>
                <w:sz w:val="24"/>
                <w:szCs w:val="24"/>
              </w:rPr>
              <w:t>Place of Provision of Services  Rules, 2012- (Amendment to Sec 66C)</w:t>
            </w:r>
          </w:p>
        </w:tc>
        <w:tc>
          <w:tcPr>
            <w:tcW w:w="5294" w:type="dxa"/>
          </w:tcPr>
          <w:p w:rsidR="00D12152" w:rsidRPr="006B756B" w:rsidRDefault="00172AAC" w:rsidP="000B103A">
            <w:pPr>
              <w:rPr>
                <w:rFonts w:ascii="Palatino Linotype" w:hAnsi="Palatino Linotype"/>
                <w:b/>
                <w:bCs/>
                <w:sz w:val="24"/>
                <w:szCs w:val="24"/>
                <w:u w:val="single"/>
              </w:rPr>
            </w:pPr>
            <w:r w:rsidRPr="006B756B">
              <w:rPr>
                <w:rFonts w:ascii="Palatino Linotype" w:hAnsi="Palatino Linotype"/>
                <w:b/>
                <w:bCs/>
                <w:sz w:val="24"/>
                <w:szCs w:val="24"/>
                <w:u w:val="single"/>
              </w:rPr>
              <w:t>Rule 2- Definitions</w:t>
            </w:r>
          </w:p>
          <w:p w:rsidR="00172AAC" w:rsidRPr="006B756B" w:rsidRDefault="00172AAC" w:rsidP="000B103A">
            <w:pPr>
              <w:rPr>
                <w:rFonts w:ascii="Palatino Linotype" w:hAnsi="Palatino Linotype"/>
                <w:sz w:val="24"/>
                <w:szCs w:val="24"/>
              </w:rPr>
            </w:pPr>
          </w:p>
          <w:p w:rsidR="00172AAC" w:rsidRPr="006B756B" w:rsidRDefault="00172AAC" w:rsidP="00DF7EF1">
            <w:pPr>
              <w:jc w:val="both"/>
              <w:rPr>
                <w:rFonts w:ascii="Palatino Linotype" w:hAnsi="Palatino Linotype"/>
                <w:sz w:val="24"/>
                <w:szCs w:val="24"/>
                <w:lang w:val="en-IN"/>
              </w:rPr>
            </w:pPr>
            <w:r w:rsidRPr="006B756B">
              <w:rPr>
                <w:rFonts w:ascii="Palatino Linotype" w:hAnsi="Palatino Linotype"/>
                <w:sz w:val="24"/>
                <w:szCs w:val="24"/>
              </w:rPr>
              <w:t xml:space="preserve">Clause (f)- </w:t>
            </w:r>
            <w:r w:rsidRPr="006B756B">
              <w:rPr>
                <w:rFonts w:ascii="Palatino Linotype" w:hAnsi="Palatino Linotype"/>
                <w:sz w:val="24"/>
                <w:szCs w:val="24"/>
                <w:lang w:val="en-IN"/>
              </w:rPr>
              <w:t>intermediary” means a broker, an agent or any other person, by whatever name called, who arranges or facilitates a provision of a service (hereinafter called the ‘main’ service) between two or more persons, but does not include a person who provides the main service on his account;</w:t>
            </w:r>
          </w:p>
          <w:p w:rsidR="00172AAC" w:rsidRPr="006B756B" w:rsidRDefault="00172AAC" w:rsidP="000B103A">
            <w:pPr>
              <w:rPr>
                <w:rFonts w:ascii="Palatino Linotype" w:hAnsi="Palatino Linotype"/>
                <w:sz w:val="24"/>
                <w:szCs w:val="24"/>
                <w:lang w:val="en-IN"/>
              </w:rPr>
            </w:pPr>
          </w:p>
          <w:p w:rsidR="00172AAC" w:rsidRPr="006B756B" w:rsidRDefault="00172AAC" w:rsidP="000B103A">
            <w:pPr>
              <w:rPr>
                <w:rFonts w:ascii="Palatino Linotype" w:hAnsi="Palatino Linotype"/>
                <w:sz w:val="24"/>
                <w:szCs w:val="24"/>
                <w:lang w:val="en-IN"/>
              </w:rPr>
            </w:pPr>
          </w:p>
          <w:p w:rsidR="00172AAC" w:rsidRPr="006B756B" w:rsidRDefault="00172AAC" w:rsidP="000B103A">
            <w:pPr>
              <w:rPr>
                <w:rFonts w:ascii="Palatino Linotype" w:hAnsi="Palatino Linotype"/>
                <w:sz w:val="24"/>
                <w:szCs w:val="24"/>
                <w:lang w:val="en-IN"/>
              </w:rPr>
            </w:pPr>
          </w:p>
          <w:p w:rsidR="00172AAC" w:rsidRPr="006B756B" w:rsidRDefault="00172AAC" w:rsidP="00DF7EF1">
            <w:pPr>
              <w:pStyle w:val="bodytext0"/>
              <w:jc w:val="both"/>
              <w:rPr>
                <w:rFonts w:ascii="Palatino Linotype" w:hAnsi="Palatino Linotype"/>
              </w:rPr>
            </w:pPr>
            <w:r w:rsidRPr="006B756B">
              <w:rPr>
                <w:rFonts w:ascii="Palatino Linotype" w:hAnsi="Palatino Linotype"/>
                <w:lang w:val="en-IN"/>
              </w:rPr>
              <w:t xml:space="preserve">Rule 4- </w:t>
            </w:r>
            <w:r w:rsidRPr="006B756B">
              <w:rPr>
                <w:rFonts w:ascii="Palatino Linotype" w:hAnsi="Palatino Linotype"/>
                <w:b/>
              </w:rPr>
              <w:t>Place of provision of performance based services.</w:t>
            </w:r>
            <w:r w:rsidRPr="006B756B">
              <w:rPr>
                <w:rFonts w:ascii="Palatino Linotype" w:hAnsi="Palatino Linotype"/>
              </w:rPr>
              <w:t xml:space="preserve"> — The place of provision of following services shall be the location where the services are actually performed, </w:t>
            </w:r>
            <w:r w:rsidRPr="006B756B">
              <w:rPr>
                <w:rStyle w:val="grame"/>
                <w:rFonts w:ascii="Palatino Linotype" w:hAnsi="Palatino Linotype"/>
              </w:rPr>
              <w:t>namely :</w:t>
            </w:r>
            <w:r w:rsidRPr="006B756B">
              <w:rPr>
                <w:rFonts w:ascii="Palatino Linotype" w:hAnsi="Palatino Linotype"/>
              </w:rPr>
              <w:t>-</w:t>
            </w:r>
          </w:p>
          <w:p w:rsidR="00172AAC" w:rsidRPr="006B756B" w:rsidRDefault="006B756B" w:rsidP="00DF7EF1">
            <w:pPr>
              <w:pStyle w:val="25x45"/>
              <w:jc w:val="both"/>
              <w:rPr>
                <w:rFonts w:ascii="Palatino Linotype" w:hAnsi="Palatino Linotype"/>
              </w:rPr>
            </w:pPr>
            <w:r w:rsidRPr="006B756B">
              <w:rPr>
                <w:rStyle w:val="grame"/>
                <w:rFonts w:ascii="Palatino Linotype" w:hAnsi="Palatino Linotype"/>
                <w:lang w:val="en-IN"/>
              </w:rPr>
              <w:t>(a</w:t>
            </w:r>
            <w:r>
              <w:rPr>
                <w:rStyle w:val="grame"/>
                <w:rFonts w:ascii="Palatino Linotype" w:hAnsi="Palatino Linotype"/>
                <w:lang w:val="en-IN"/>
              </w:rPr>
              <w:t xml:space="preserve">) </w:t>
            </w:r>
            <w:r w:rsidR="00172AAC" w:rsidRPr="006B756B">
              <w:rPr>
                <w:rStyle w:val="grame"/>
                <w:rFonts w:ascii="Palatino Linotype" w:hAnsi="Palatino Linotype"/>
                <w:lang w:val="en-IN"/>
              </w:rPr>
              <w:t>services</w:t>
            </w:r>
            <w:r w:rsidR="00172AAC" w:rsidRPr="006B756B">
              <w:rPr>
                <w:rFonts w:ascii="Palatino Linotype" w:hAnsi="Palatino Linotype"/>
                <w:lang w:val="en-IN"/>
              </w:rPr>
              <w:t xml:space="preserve"> provided in respect of goods that are required to be made physically available by the recipient of service to the provider of </w:t>
            </w:r>
            <w:r w:rsidR="00172AAC" w:rsidRPr="006B756B">
              <w:rPr>
                <w:rFonts w:ascii="Palatino Linotype" w:hAnsi="Palatino Linotype"/>
                <w:lang w:val="en-IN"/>
              </w:rPr>
              <w:lastRenderedPageBreak/>
              <w:t>service, or to a person acting on behalf of the provider of service, in order to provide the service :</w:t>
            </w:r>
          </w:p>
          <w:p w:rsidR="00172AAC" w:rsidRPr="006B756B" w:rsidRDefault="00172AAC" w:rsidP="00DF7EF1">
            <w:pPr>
              <w:pStyle w:val="25x45"/>
              <w:jc w:val="both"/>
              <w:rPr>
                <w:rFonts w:ascii="Palatino Linotype" w:hAnsi="Palatino Linotype"/>
              </w:rPr>
            </w:pPr>
            <w:r w:rsidRPr="006B756B">
              <w:rPr>
                <w:rFonts w:ascii="Palatino Linotype" w:hAnsi="Palatino Linotype"/>
                <w:b/>
                <w:lang w:val="en-IN"/>
              </w:rPr>
              <w:t>Provided</w:t>
            </w:r>
            <w:r w:rsidRPr="006B756B">
              <w:rPr>
                <w:rFonts w:ascii="Palatino Linotype" w:hAnsi="Palatino Linotype"/>
                <w:lang w:val="en-IN"/>
              </w:rPr>
              <w:t xml:space="preserve"> that when such services are provided from a remote location by way of electronic means the place of provision shall be the location where goods are situated at the time of provision of </w:t>
            </w:r>
            <w:r w:rsidRPr="006B756B">
              <w:rPr>
                <w:rStyle w:val="grame"/>
                <w:rFonts w:ascii="Palatino Linotype" w:hAnsi="Palatino Linotype"/>
                <w:lang w:val="en-IN"/>
              </w:rPr>
              <w:t>service :</w:t>
            </w:r>
          </w:p>
          <w:p w:rsidR="00172AAC" w:rsidRPr="006B756B" w:rsidRDefault="00172AAC" w:rsidP="00DF7EF1">
            <w:pPr>
              <w:pStyle w:val="25x45"/>
              <w:jc w:val="both"/>
              <w:rPr>
                <w:rFonts w:ascii="Palatino Linotype" w:hAnsi="Palatino Linotype"/>
              </w:rPr>
            </w:pPr>
            <w:r w:rsidRPr="006B756B">
              <w:rPr>
                <w:rFonts w:ascii="Palatino Linotype" w:hAnsi="Palatino Linotype"/>
                <w:b/>
                <w:lang w:val="en-IN"/>
              </w:rPr>
              <w:t>Provided</w:t>
            </w:r>
            <w:r w:rsidRPr="006B756B">
              <w:rPr>
                <w:rFonts w:ascii="Palatino Linotype" w:hAnsi="Palatino Linotype"/>
                <w:lang w:val="en-IN"/>
              </w:rPr>
              <w:t xml:space="preserve"> further that this sub-rule shall not apply in the case of a service provided in respect of goods that are temporarily imported into India for repairs, reconditioning or reengineering for re-export, subject to conditions as may be specified in this regard</w:t>
            </w:r>
          </w:p>
          <w:p w:rsidR="00172AAC" w:rsidRDefault="00172AAC" w:rsidP="000B103A">
            <w:pPr>
              <w:rPr>
                <w:rFonts w:ascii="Palatino Linotype" w:hAnsi="Palatino Linotype"/>
                <w:sz w:val="24"/>
                <w:szCs w:val="24"/>
              </w:rPr>
            </w:pPr>
          </w:p>
          <w:p w:rsidR="006B756B" w:rsidRPr="006B756B" w:rsidRDefault="006B756B" w:rsidP="000B103A">
            <w:pPr>
              <w:rPr>
                <w:rFonts w:ascii="Palatino Linotype" w:hAnsi="Palatino Linotype"/>
                <w:sz w:val="24"/>
                <w:szCs w:val="24"/>
              </w:rPr>
            </w:pPr>
          </w:p>
          <w:p w:rsidR="006B756B" w:rsidRPr="006B756B" w:rsidRDefault="006B756B" w:rsidP="00DF7EF1">
            <w:pPr>
              <w:jc w:val="both"/>
              <w:rPr>
                <w:rStyle w:val="grame"/>
                <w:rFonts w:ascii="Palatino Linotype" w:hAnsi="Palatino Linotype"/>
                <w:sz w:val="24"/>
                <w:szCs w:val="24"/>
              </w:rPr>
            </w:pPr>
            <w:r w:rsidRPr="006B756B">
              <w:rPr>
                <w:rStyle w:val="grame"/>
                <w:rFonts w:ascii="Palatino Linotype" w:hAnsi="Palatino Linotype"/>
                <w:b/>
                <w:sz w:val="24"/>
                <w:szCs w:val="24"/>
              </w:rPr>
              <w:t>RULE 9.</w:t>
            </w:r>
            <w:r w:rsidRPr="006B756B">
              <w:rPr>
                <w:rFonts w:ascii="Palatino Linotype" w:hAnsi="Palatino Linotype" w:cs="Palatino"/>
                <w:b/>
                <w:sz w:val="24"/>
                <w:szCs w:val="24"/>
              </w:rPr>
              <w:t> </w:t>
            </w:r>
            <w:r w:rsidRPr="006B756B">
              <w:rPr>
                <w:rFonts w:ascii="Palatino Linotype" w:hAnsi="Palatino Linotype"/>
                <w:b/>
                <w:sz w:val="24"/>
                <w:szCs w:val="24"/>
              </w:rPr>
              <w:t>Place of provision of specified services.</w:t>
            </w:r>
            <w:r w:rsidRPr="006B756B">
              <w:rPr>
                <w:rFonts w:ascii="Palatino Linotype" w:hAnsi="Palatino Linotype"/>
                <w:sz w:val="24"/>
                <w:szCs w:val="24"/>
              </w:rPr>
              <w:t xml:space="preserve"> — The place of provision of following services shall be the location of the service </w:t>
            </w:r>
            <w:r w:rsidRPr="006B756B">
              <w:rPr>
                <w:rStyle w:val="grame"/>
                <w:rFonts w:ascii="Palatino Linotype" w:hAnsi="Palatino Linotype"/>
                <w:sz w:val="24"/>
                <w:szCs w:val="24"/>
              </w:rPr>
              <w:t>provider;-</w:t>
            </w:r>
          </w:p>
          <w:p w:rsidR="006B756B" w:rsidRPr="006B756B" w:rsidRDefault="006B756B" w:rsidP="00DF7EF1">
            <w:pPr>
              <w:pStyle w:val="25x45"/>
              <w:jc w:val="both"/>
              <w:rPr>
                <w:rFonts w:ascii="Palatino Linotype" w:hAnsi="Palatino Linotype"/>
              </w:rPr>
            </w:pPr>
            <w:proofErr w:type="gramStart"/>
            <w:r w:rsidRPr="006B756B">
              <w:rPr>
                <w:rFonts w:ascii="Palatino Linotype" w:hAnsi="Palatino Linotype"/>
                <w:lang w:val="en-IN"/>
              </w:rPr>
              <w:t>Clause(</w:t>
            </w:r>
            <w:proofErr w:type="gramEnd"/>
            <w:r w:rsidRPr="006B756B">
              <w:rPr>
                <w:rFonts w:ascii="Palatino Linotype" w:hAnsi="Palatino Linotype"/>
                <w:lang w:val="en-IN"/>
              </w:rPr>
              <w:t xml:space="preserve">d)- Service consisting of hiring of means of transport, </w:t>
            </w:r>
            <w:r w:rsidRPr="006B756B">
              <w:rPr>
                <w:rStyle w:val="spelle"/>
                <w:rFonts w:ascii="Palatino Linotype" w:hAnsi="Palatino Linotype"/>
                <w:lang w:val="en-IN"/>
              </w:rPr>
              <w:t>upto</w:t>
            </w:r>
            <w:r w:rsidRPr="006B756B">
              <w:rPr>
                <w:rFonts w:ascii="Palatino Linotype" w:hAnsi="Palatino Linotype"/>
                <w:lang w:val="en-IN"/>
              </w:rPr>
              <w:t xml:space="preserve"> a period of one month.</w:t>
            </w:r>
          </w:p>
          <w:p w:rsidR="006B756B" w:rsidRPr="006B756B" w:rsidRDefault="006B756B" w:rsidP="000B103A">
            <w:pPr>
              <w:rPr>
                <w:rFonts w:ascii="Palatino Linotype" w:hAnsi="Palatino Linotype"/>
                <w:sz w:val="24"/>
                <w:szCs w:val="24"/>
              </w:rPr>
            </w:pPr>
          </w:p>
        </w:tc>
        <w:tc>
          <w:tcPr>
            <w:tcW w:w="5470" w:type="dxa"/>
          </w:tcPr>
          <w:p w:rsidR="00172AAC" w:rsidRPr="00DF7EF1" w:rsidRDefault="00172AAC" w:rsidP="00172AAC">
            <w:pPr>
              <w:rPr>
                <w:rFonts w:ascii="Palatino Linotype" w:hAnsi="Palatino Linotype"/>
                <w:b/>
                <w:sz w:val="24"/>
                <w:szCs w:val="24"/>
                <w:u w:val="single"/>
              </w:rPr>
            </w:pPr>
            <w:r w:rsidRPr="00DF7EF1">
              <w:rPr>
                <w:rFonts w:ascii="Palatino Linotype" w:hAnsi="Palatino Linotype"/>
                <w:b/>
                <w:sz w:val="24"/>
                <w:szCs w:val="24"/>
                <w:u w:val="single"/>
              </w:rPr>
              <w:lastRenderedPageBreak/>
              <w:t>Rule 2- Definitions</w:t>
            </w:r>
          </w:p>
          <w:p w:rsidR="00172AAC" w:rsidRPr="00DF7EF1" w:rsidRDefault="00172AAC" w:rsidP="000B103A">
            <w:pPr>
              <w:rPr>
                <w:rFonts w:ascii="Palatino Linotype" w:hAnsi="Palatino Linotype"/>
                <w:b/>
                <w:bCs/>
                <w:sz w:val="24"/>
                <w:szCs w:val="24"/>
                <w:u w:val="single"/>
              </w:rPr>
            </w:pPr>
          </w:p>
          <w:p w:rsidR="00172AAC" w:rsidRPr="006B756B" w:rsidRDefault="00172AAC" w:rsidP="00DF7EF1">
            <w:pPr>
              <w:jc w:val="both"/>
              <w:rPr>
                <w:rFonts w:ascii="Palatino Linotype" w:hAnsi="Palatino Linotype"/>
                <w:b/>
                <w:bCs/>
                <w:sz w:val="24"/>
                <w:szCs w:val="24"/>
              </w:rPr>
            </w:pPr>
            <w:r w:rsidRPr="006B756B">
              <w:rPr>
                <w:rFonts w:ascii="Palatino Linotype" w:hAnsi="Palatino Linotype"/>
                <w:sz w:val="24"/>
                <w:szCs w:val="24"/>
              </w:rPr>
              <w:t xml:space="preserve">Clause (f)- </w:t>
            </w:r>
            <w:r w:rsidR="006B756B">
              <w:rPr>
                <w:rFonts w:ascii="Palatino Linotype" w:hAnsi="Palatino Linotype"/>
                <w:sz w:val="24"/>
                <w:szCs w:val="24"/>
              </w:rPr>
              <w:t xml:space="preserve">intermediary </w:t>
            </w:r>
            <w:r w:rsidRPr="006B756B">
              <w:rPr>
                <w:rFonts w:ascii="Palatino Linotype" w:hAnsi="Palatino Linotype"/>
                <w:sz w:val="24"/>
                <w:szCs w:val="24"/>
              </w:rPr>
              <w:t xml:space="preserve"> means a broker, an agent or any other person, by whatever name called, who arranges or facilitates a provision of a service (hereinafter called the main‘ service) or </w:t>
            </w:r>
            <w:r w:rsidRPr="006B756B">
              <w:rPr>
                <w:rFonts w:ascii="Palatino Linotype" w:hAnsi="Palatino Linotype"/>
                <w:b/>
                <w:bCs/>
                <w:sz w:val="24"/>
                <w:szCs w:val="24"/>
              </w:rPr>
              <w:t>a supply of goods, between two or more persons, but does not include a person who provides the main service or supplies the goods on his account.</w:t>
            </w:r>
          </w:p>
          <w:p w:rsidR="00172AAC" w:rsidRPr="006B756B" w:rsidRDefault="00172AAC" w:rsidP="00172AAC">
            <w:pPr>
              <w:rPr>
                <w:rFonts w:ascii="Palatino Linotype" w:hAnsi="Palatino Linotype"/>
                <w:sz w:val="24"/>
                <w:szCs w:val="24"/>
              </w:rPr>
            </w:pPr>
          </w:p>
          <w:p w:rsidR="00172AAC" w:rsidRPr="006B756B" w:rsidRDefault="00172AAC" w:rsidP="00172AAC">
            <w:pPr>
              <w:rPr>
                <w:rFonts w:ascii="Palatino Linotype" w:hAnsi="Palatino Linotype"/>
                <w:sz w:val="24"/>
                <w:szCs w:val="24"/>
              </w:rPr>
            </w:pPr>
          </w:p>
          <w:p w:rsidR="00172AAC" w:rsidRPr="006B756B" w:rsidRDefault="00172AAC" w:rsidP="00DF7EF1">
            <w:pPr>
              <w:pStyle w:val="bodytext0"/>
              <w:jc w:val="both"/>
              <w:rPr>
                <w:rFonts w:ascii="Palatino Linotype" w:hAnsi="Palatino Linotype"/>
              </w:rPr>
            </w:pPr>
            <w:r w:rsidRPr="006B756B">
              <w:rPr>
                <w:rFonts w:ascii="Palatino Linotype" w:hAnsi="Palatino Linotype"/>
                <w:lang w:val="en-IN"/>
              </w:rPr>
              <w:t xml:space="preserve">Rule 4- </w:t>
            </w:r>
            <w:r w:rsidRPr="006B756B">
              <w:rPr>
                <w:rFonts w:ascii="Palatino Linotype" w:hAnsi="Palatino Linotype"/>
                <w:b/>
              </w:rPr>
              <w:t>Place of provision of performance based services.</w:t>
            </w:r>
            <w:r w:rsidRPr="006B756B">
              <w:rPr>
                <w:rFonts w:ascii="Palatino Linotype" w:hAnsi="Palatino Linotype"/>
              </w:rPr>
              <w:t xml:space="preserve"> — The place of provision of following services shall be the location where the services are actually performed, </w:t>
            </w:r>
            <w:r w:rsidRPr="006B756B">
              <w:rPr>
                <w:rStyle w:val="grame"/>
                <w:rFonts w:ascii="Palatino Linotype" w:hAnsi="Palatino Linotype"/>
              </w:rPr>
              <w:t>namely :</w:t>
            </w:r>
            <w:r w:rsidRPr="006B756B">
              <w:rPr>
                <w:rFonts w:ascii="Palatino Linotype" w:hAnsi="Palatino Linotype"/>
              </w:rPr>
              <w:t>-</w:t>
            </w:r>
          </w:p>
          <w:p w:rsidR="00172AAC" w:rsidRDefault="006B756B" w:rsidP="00DF7EF1">
            <w:pPr>
              <w:jc w:val="both"/>
              <w:rPr>
                <w:rFonts w:ascii="Palatino Linotype" w:hAnsi="Palatino Linotype"/>
                <w:sz w:val="24"/>
                <w:szCs w:val="24"/>
                <w:lang w:val="en-IN"/>
              </w:rPr>
            </w:pPr>
            <w:r w:rsidRPr="006B756B">
              <w:rPr>
                <w:rStyle w:val="grame"/>
                <w:rFonts w:ascii="Palatino Linotype" w:hAnsi="Palatino Linotype"/>
                <w:sz w:val="24"/>
                <w:szCs w:val="24"/>
                <w:lang w:val="en-IN"/>
              </w:rPr>
              <w:t>(a</w:t>
            </w:r>
            <w:r>
              <w:rPr>
                <w:rStyle w:val="grame"/>
                <w:rFonts w:ascii="Palatino Linotype" w:hAnsi="Palatino Linotype"/>
                <w:sz w:val="24"/>
                <w:szCs w:val="24"/>
                <w:lang w:val="en-IN"/>
              </w:rPr>
              <w:t xml:space="preserve">) </w:t>
            </w:r>
            <w:proofErr w:type="gramStart"/>
            <w:r w:rsidR="00172AAC" w:rsidRPr="006B756B">
              <w:rPr>
                <w:rStyle w:val="grame"/>
                <w:rFonts w:ascii="Palatino Linotype" w:hAnsi="Palatino Linotype"/>
                <w:sz w:val="24"/>
                <w:szCs w:val="24"/>
                <w:lang w:val="en-IN"/>
              </w:rPr>
              <w:t>services</w:t>
            </w:r>
            <w:proofErr w:type="gramEnd"/>
            <w:r w:rsidR="00172AAC" w:rsidRPr="006B756B">
              <w:rPr>
                <w:rFonts w:ascii="Palatino Linotype" w:hAnsi="Palatino Linotype"/>
                <w:sz w:val="24"/>
                <w:szCs w:val="24"/>
                <w:lang w:val="en-IN"/>
              </w:rPr>
              <w:t xml:space="preserve"> provided in respect of goods that are required to be made physically available by the recipient of service to the provider of service, or </w:t>
            </w:r>
            <w:r w:rsidR="00172AAC" w:rsidRPr="006B756B">
              <w:rPr>
                <w:rFonts w:ascii="Palatino Linotype" w:hAnsi="Palatino Linotype"/>
                <w:sz w:val="24"/>
                <w:szCs w:val="24"/>
                <w:lang w:val="en-IN"/>
              </w:rPr>
              <w:lastRenderedPageBreak/>
              <w:t>to a person acting on behalf of the provider of service, in order to provide the service</w:t>
            </w:r>
            <w:r>
              <w:rPr>
                <w:rFonts w:ascii="Palatino Linotype" w:hAnsi="Palatino Linotype"/>
                <w:sz w:val="24"/>
                <w:szCs w:val="24"/>
                <w:lang w:val="en-IN"/>
              </w:rPr>
              <w:t>.</w:t>
            </w:r>
          </w:p>
          <w:p w:rsidR="006B756B" w:rsidRPr="006B756B" w:rsidRDefault="006B756B" w:rsidP="00DF7EF1">
            <w:pPr>
              <w:jc w:val="both"/>
              <w:rPr>
                <w:rFonts w:ascii="Palatino Linotype" w:hAnsi="Palatino Linotype"/>
                <w:sz w:val="24"/>
                <w:szCs w:val="24"/>
              </w:rPr>
            </w:pPr>
          </w:p>
          <w:p w:rsidR="006B756B" w:rsidRPr="006B756B" w:rsidRDefault="006B756B" w:rsidP="00DF7EF1">
            <w:pPr>
              <w:pStyle w:val="25x45"/>
              <w:jc w:val="both"/>
              <w:rPr>
                <w:rFonts w:ascii="Palatino Linotype" w:hAnsi="Palatino Linotype"/>
              </w:rPr>
            </w:pPr>
            <w:r w:rsidRPr="006B756B">
              <w:rPr>
                <w:rFonts w:ascii="Palatino Linotype" w:hAnsi="Palatino Linotype"/>
                <w:b/>
                <w:lang w:val="en-IN"/>
              </w:rPr>
              <w:t>Provided</w:t>
            </w:r>
            <w:r w:rsidRPr="006B756B">
              <w:rPr>
                <w:rFonts w:ascii="Palatino Linotype" w:hAnsi="Palatino Linotype"/>
                <w:lang w:val="en-IN"/>
              </w:rPr>
              <w:t xml:space="preserve"> that when such services are provided from a remote location by way of electronic means the place of provision shall be the location where goods are situated at the time of provision of </w:t>
            </w:r>
            <w:r w:rsidRPr="006B756B">
              <w:rPr>
                <w:rStyle w:val="grame"/>
                <w:rFonts w:ascii="Palatino Linotype" w:hAnsi="Palatino Linotype"/>
                <w:lang w:val="en-IN"/>
              </w:rPr>
              <w:t>service :</w:t>
            </w:r>
          </w:p>
          <w:p w:rsidR="006B756B" w:rsidRPr="006B756B" w:rsidRDefault="00172AAC" w:rsidP="00DF7EF1">
            <w:pPr>
              <w:jc w:val="both"/>
              <w:rPr>
                <w:rFonts w:ascii="Palatino Linotype" w:hAnsi="Palatino Linotype"/>
                <w:b/>
                <w:bCs/>
                <w:sz w:val="24"/>
                <w:szCs w:val="24"/>
              </w:rPr>
            </w:pPr>
            <w:r w:rsidRPr="006B756B">
              <w:rPr>
                <w:rFonts w:ascii="Palatino Linotype" w:hAnsi="Palatino Linotype"/>
                <w:b/>
                <w:bCs/>
                <w:sz w:val="24"/>
                <w:szCs w:val="24"/>
              </w:rPr>
              <w:t>Provided further that this clause shall not apply in the case of a service provided in respect of goods that are temporarily imported into India for repairs and are exported after the repairs without being put to any use in the taxable territory, other than that which is required for such repair.</w:t>
            </w:r>
          </w:p>
          <w:p w:rsidR="006B756B" w:rsidRPr="006B756B" w:rsidRDefault="006B756B" w:rsidP="006B756B">
            <w:pPr>
              <w:rPr>
                <w:rFonts w:ascii="Palatino Linotype" w:hAnsi="Palatino Linotype"/>
                <w:b/>
                <w:bCs/>
                <w:sz w:val="24"/>
                <w:szCs w:val="24"/>
              </w:rPr>
            </w:pPr>
          </w:p>
          <w:p w:rsidR="006B756B" w:rsidRPr="006B756B" w:rsidRDefault="006B756B" w:rsidP="006B756B">
            <w:pPr>
              <w:rPr>
                <w:rFonts w:ascii="Palatino Linotype" w:hAnsi="Palatino Linotype"/>
                <w:sz w:val="24"/>
                <w:szCs w:val="24"/>
              </w:rPr>
            </w:pPr>
          </w:p>
          <w:p w:rsidR="006B756B" w:rsidRPr="006B756B" w:rsidRDefault="006B756B" w:rsidP="00DF7EF1">
            <w:pPr>
              <w:jc w:val="both"/>
              <w:rPr>
                <w:rStyle w:val="grame"/>
                <w:rFonts w:ascii="Palatino Linotype" w:hAnsi="Palatino Linotype"/>
                <w:sz w:val="24"/>
                <w:szCs w:val="24"/>
              </w:rPr>
            </w:pPr>
            <w:r w:rsidRPr="006B756B">
              <w:rPr>
                <w:rStyle w:val="grame"/>
                <w:rFonts w:ascii="Palatino Linotype" w:hAnsi="Palatino Linotype"/>
                <w:b/>
                <w:sz w:val="24"/>
                <w:szCs w:val="24"/>
              </w:rPr>
              <w:t>RULE 9.</w:t>
            </w:r>
            <w:r w:rsidRPr="006B756B">
              <w:rPr>
                <w:rFonts w:ascii="Palatino Linotype" w:hAnsi="Palatino Linotype" w:cs="Palatino"/>
                <w:b/>
                <w:sz w:val="24"/>
                <w:szCs w:val="24"/>
              </w:rPr>
              <w:t> </w:t>
            </w:r>
            <w:r w:rsidRPr="006B756B">
              <w:rPr>
                <w:rFonts w:ascii="Palatino Linotype" w:hAnsi="Palatino Linotype"/>
                <w:b/>
                <w:sz w:val="24"/>
                <w:szCs w:val="24"/>
              </w:rPr>
              <w:t>Place of provision of specified services.</w:t>
            </w:r>
            <w:r w:rsidRPr="006B756B">
              <w:rPr>
                <w:rFonts w:ascii="Palatino Linotype" w:hAnsi="Palatino Linotype"/>
                <w:sz w:val="24"/>
                <w:szCs w:val="24"/>
              </w:rPr>
              <w:t xml:space="preserve"> — The place of provision of following services shall be the location of the service </w:t>
            </w:r>
            <w:r w:rsidRPr="006B756B">
              <w:rPr>
                <w:rStyle w:val="grame"/>
                <w:rFonts w:ascii="Palatino Linotype" w:hAnsi="Palatino Linotype"/>
                <w:sz w:val="24"/>
                <w:szCs w:val="24"/>
              </w:rPr>
              <w:t>provider;-</w:t>
            </w:r>
          </w:p>
          <w:p w:rsidR="00D12152" w:rsidRPr="006B756B" w:rsidRDefault="00D12152" w:rsidP="00DF7EF1">
            <w:pPr>
              <w:jc w:val="both"/>
              <w:rPr>
                <w:rFonts w:ascii="Palatino Linotype" w:hAnsi="Palatino Linotype"/>
                <w:sz w:val="24"/>
                <w:szCs w:val="24"/>
              </w:rPr>
            </w:pPr>
          </w:p>
          <w:p w:rsidR="006B756B" w:rsidRPr="006B756B" w:rsidRDefault="006B756B" w:rsidP="00DF7EF1">
            <w:pPr>
              <w:jc w:val="both"/>
              <w:rPr>
                <w:rFonts w:ascii="Palatino Linotype" w:hAnsi="Palatino Linotype"/>
                <w:b/>
                <w:bCs/>
                <w:sz w:val="24"/>
                <w:szCs w:val="24"/>
              </w:rPr>
            </w:pPr>
            <w:r w:rsidRPr="006B756B">
              <w:rPr>
                <w:rFonts w:ascii="Palatino Linotype" w:hAnsi="Palatino Linotype"/>
                <w:b/>
                <w:bCs/>
                <w:sz w:val="24"/>
                <w:szCs w:val="24"/>
              </w:rPr>
              <w:t xml:space="preserve">Clause(d) -Service consisting of hiring of all means of transport other than,- </w:t>
            </w:r>
          </w:p>
          <w:p w:rsidR="006B756B" w:rsidRPr="006B756B" w:rsidRDefault="006B756B" w:rsidP="00DF7EF1">
            <w:pPr>
              <w:jc w:val="both"/>
              <w:rPr>
                <w:rFonts w:ascii="Palatino Linotype" w:hAnsi="Palatino Linotype"/>
                <w:b/>
                <w:bCs/>
                <w:sz w:val="24"/>
                <w:szCs w:val="24"/>
              </w:rPr>
            </w:pPr>
            <w:r w:rsidRPr="006B756B">
              <w:rPr>
                <w:rFonts w:ascii="Palatino Linotype" w:hAnsi="Palatino Linotype"/>
                <w:b/>
                <w:bCs/>
                <w:sz w:val="24"/>
                <w:szCs w:val="24"/>
              </w:rPr>
              <w:t xml:space="preserve"> (i) aircrafts, and </w:t>
            </w:r>
          </w:p>
          <w:p w:rsidR="006B756B" w:rsidRPr="006B756B" w:rsidRDefault="006B756B" w:rsidP="006B756B">
            <w:pPr>
              <w:rPr>
                <w:rFonts w:ascii="Palatino Linotype" w:hAnsi="Palatino Linotype"/>
                <w:b/>
                <w:bCs/>
                <w:sz w:val="24"/>
                <w:szCs w:val="24"/>
              </w:rPr>
            </w:pPr>
            <w:r w:rsidRPr="006B756B">
              <w:rPr>
                <w:rFonts w:ascii="Palatino Linotype" w:hAnsi="Palatino Linotype"/>
                <w:b/>
                <w:bCs/>
                <w:sz w:val="24"/>
                <w:szCs w:val="24"/>
              </w:rPr>
              <w:lastRenderedPageBreak/>
              <w:t xml:space="preserve"> (ii) vessels except yachts, </w:t>
            </w:r>
          </w:p>
          <w:p w:rsidR="006B756B" w:rsidRPr="006B756B" w:rsidRDefault="006B756B" w:rsidP="006B756B">
            <w:pPr>
              <w:rPr>
                <w:rFonts w:ascii="Palatino Linotype" w:hAnsi="Palatino Linotype"/>
                <w:sz w:val="24"/>
                <w:szCs w:val="24"/>
              </w:rPr>
            </w:pPr>
            <w:r w:rsidRPr="006B756B">
              <w:rPr>
                <w:rFonts w:ascii="Palatino Linotype" w:hAnsi="Palatino Linotype"/>
                <w:b/>
                <w:bCs/>
                <w:sz w:val="24"/>
                <w:szCs w:val="24"/>
              </w:rPr>
              <w:t xml:space="preserve"> </w:t>
            </w:r>
            <w:proofErr w:type="gramStart"/>
            <w:r w:rsidRPr="006B756B">
              <w:rPr>
                <w:rFonts w:ascii="Palatino Linotype" w:hAnsi="Palatino Linotype"/>
                <w:b/>
                <w:bCs/>
                <w:sz w:val="24"/>
                <w:szCs w:val="24"/>
              </w:rPr>
              <w:t>upto</w:t>
            </w:r>
            <w:proofErr w:type="gramEnd"/>
            <w:r w:rsidRPr="006B756B">
              <w:rPr>
                <w:rFonts w:ascii="Palatino Linotype" w:hAnsi="Palatino Linotype"/>
                <w:b/>
                <w:bCs/>
                <w:sz w:val="24"/>
                <w:szCs w:val="24"/>
              </w:rPr>
              <w:t xml:space="preserve"> a period of one month</w:t>
            </w:r>
            <w:r w:rsidRPr="006B756B">
              <w:rPr>
                <w:rFonts w:ascii="Palatino Linotype" w:hAnsi="Palatino Linotype"/>
                <w:sz w:val="24"/>
                <w:szCs w:val="24"/>
              </w:rPr>
              <w:t>.</w:t>
            </w:r>
          </w:p>
        </w:tc>
      </w:tr>
      <w:tr w:rsidR="00D12152" w:rsidTr="00D12152">
        <w:tc>
          <w:tcPr>
            <w:tcW w:w="884" w:type="dxa"/>
          </w:tcPr>
          <w:p w:rsidR="00D12152" w:rsidRDefault="00DE4B6E" w:rsidP="00DE4B6E">
            <w:pPr>
              <w:jc w:val="center"/>
              <w:rPr>
                <w:rFonts w:ascii="Palatino Linotype" w:hAnsi="Palatino Linotype"/>
                <w:sz w:val="24"/>
                <w:szCs w:val="24"/>
              </w:rPr>
            </w:pPr>
            <w:r>
              <w:rPr>
                <w:rFonts w:ascii="Palatino Linotype" w:hAnsi="Palatino Linotype"/>
                <w:sz w:val="24"/>
                <w:szCs w:val="24"/>
              </w:rPr>
              <w:lastRenderedPageBreak/>
              <w:t>22</w:t>
            </w:r>
          </w:p>
        </w:tc>
        <w:tc>
          <w:tcPr>
            <w:tcW w:w="2590" w:type="dxa"/>
          </w:tcPr>
          <w:p w:rsidR="00D12152" w:rsidRPr="00832354" w:rsidRDefault="00DE4B6E" w:rsidP="000B103A">
            <w:pPr>
              <w:rPr>
                <w:rFonts w:ascii="Palatino Linotype" w:hAnsi="Palatino Linotype"/>
                <w:b/>
                <w:bCs/>
                <w:sz w:val="24"/>
                <w:szCs w:val="24"/>
              </w:rPr>
            </w:pPr>
            <w:r w:rsidRPr="00832354">
              <w:rPr>
                <w:rFonts w:ascii="Palatino Linotype" w:hAnsi="Palatino Linotype"/>
                <w:b/>
                <w:bCs/>
                <w:sz w:val="24"/>
                <w:szCs w:val="24"/>
              </w:rPr>
              <w:t>Section 96A – Advance Ruling- Definition</w:t>
            </w:r>
            <w:r w:rsidR="00832354" w:rsidRPr="00832354">
              <w:rPr>
                <w:rFonts w:ascii="Palatino Linotype" w:hAnsi="Palatino Linotype"/>
                <w:b/>
                <w:bCs/>
                <w:sz w:val="24"/>
                <w:szCs w:val="24"/>
              </w:rPr>
              <w:t>-(Amended by N/N)</w:t>
            </w:r>
          </w:p>
        </w:tc>
        <w:tc>
          <w:tcPr>
            <w:tcW w:w="5294" w:type="dxa"/>
          </w:tcPr>
          <w:p w:rsidR="00D12152" w:rsidRPr="00832354" w:rsidRDefault="00832354" w:rsidP="00DF7EF1">
            <w:pPr>
              <w:jc w:val="both"/>
              <w:rPr>
                <w:rFonts w:ascii="Palatino Linotype" w:hAnsi="Palatino Linotype"/>
                <w:sz w:val="24"/>
                <w:szCs w:val="24"/>
              </w:rPr>
            </w:pPr>
            <w:r w:rsidRPr="00832354">
              <w:rPr>
                <w:rFonts w:ascii="Palatino Linotype" w:hAnsi="Palatino Linotype"/>
                <w:sz w:val="24"/>
                <w:szCs w:val="24"/>
              </w:rPr>
              <w:t>Clause (b) -  Applicant” means</w:t>
            </w:r>
          </w:p>
          <w:p w:rsidR="00832354" w:rsidRPr="00832354" w:rsidRDefault="00832354" w:rsidP="00DF7EF1">
            <w:pPr>
              <w:pStyle w:val="65x85"/>
              <w:spacing w:before="20" w:beforeAutospacing="0"/>
              <w:jc w:val="both"/>
              <w:rPr>
                <w:rFonts w:ascii="Palatino Linotype" w:hAnsi="Palatino Linotype"/>
              </w:rPr>
            </w:pPr>
            <w:r w:rsidRPr="00832354">
              <w:rPr>
                <w:rFonts w:ascii="Palatino Linotype" w:hAnsi="Palatino Linotype"/>
              </w:rPr>
              <w:t>(iii) a resident falling within any such class or category of persons, as the Central Government may, by notification in the Official Gazette, specify in this behalf,</w:t>
            </w:r>
          </w:p>
          <w:p w:rsidR="00832354" w:rsidRPr="00832354" w:rsidRDefault="00832354" w:rsidP="000B103A">
            <w:pPr>
              <w:rPr>
                <w:rFonts w:ascii="Palatino Linotype" w:hAnsi="Palatino Linotype"/>
                <w:sz w:val="24"/>
                <w:szCs w:val="24"/>
              </w:rPr>
            </w:pPr>
          </w:p>
        </w:tc>
        <w:tc>
          <w:tcPr>
            <w:tcW w:w="5470" w:type="dxa"/>
          </w:tcPr>
          <w:p w:rsidR="00832354" w:rsidRPr="00832354" w:rsidRDefault="00832354" w:rsidP="00DF7EF1">
            <w:pPr>
              <w:jc w:val="both"/>
              <w:rPr>
                <w:rFonts w:ascii="Palatino Linotype" w:hAnsi="Palatino Linotype"/>
                <w:sz w:val="24"/>
                <w:szCs w:val="24"/>
              </w:rPr>
            </w:pPr>
            <w:r w:rsidRPr="00832354">
              <w:rPr>
                <w:rFonts w:ascii="Palatino Linotype" w:hAnsi="Palatino Linotype"/>
                <w:sz w:val="24"/>
                <w:szCs w:val="24"/>
              </w:rPr>
              <w:t>Clause (b) -  Applicant” means</w:t>
            </w:r>
          </w:p>
          <w:p w:rsidR="00832354" w:rsidRPr="00832354" w:rsidRDefault="00832354" w:rsidP="00DF7EF1">
            <w:pPr>
              <w:pStyle w:val="65x85"/>
              <w:spacing w:before="20"/>
              <w:jc w:val="both"/>
              <w:rPr>
                <w:rFonts w:ascii="Palatino Linotype" w:hAnsi="Palatino Linotype"/>
                <w:b/>
                <w:bCs/>
              </w:rPr>
            </w:pPr>
            <w:r w:rsidRPr="00832354">
              <w:rPr>
                <w:rFonts w:ascii="Palatino Linotype" w:hAnsi="Palatino Linotype"/>
                <w:b/>
                <w:bCs/>
              </w:rPr>
              <w:t xml:space="preserve">iii) </w:t>
            </w:r>
            <w:proofErr w:type="gramStart"/>
            <w:r w:rsidRPr="00832354">
              <w:rPr>
                <w:rFonts w:ascii="Palatino Linotype" w:hAnsi="Palatino Linotype"/>
                <w:b/>
                <w:bCs/>
              </w:rPr>
              <w:t>the</w:t>
            </w:r>
            <w:proofErr w:type="gramEnd"/>
            <w:r w:rsidRPr="00832354">
              <w:rPr>
                <w:rFonts w:ascii="Palatino Linotype" w:hAnsi="Palatino Linotype"/>
                <w:b/>
                <w:bCs/>
              </w:rPr>
              <w:t xml:space="preserve"> Central Government hereby specifies “the resident private limited company” as class of persons for the purposes of the said clause. </w:t>
            </w:r>
          </w:p>
          <w:p w:rsidR="00832354" w:rsidRPr="00832354" w:rsidRDefault="00832354" w:rsidP="00DF7EF1">
            <w:pPr>
              <w:pStyle w:val="65x85"/>
              <w:spacing w:before="20"/>
              <w:jc w:val="both"/>
              <w:rPr>
                <w:rFonts w:ascii="Palatino Linotype" w:hAnsi="Palatino Linotype"/>
                <w:b/>
                <w:bCs/>
              </w:rPr>
            </w:pPr>
            <w:r w:rsidRPr="00832354">
              <w:rPr>
                <w:rFonts w:ascii="Palatino Linotype" w:hAnsi="Palatino Linotype"/>
                <w:b/>
                <w:bCs/>
              </w:rPr>
              <w:t xml:space="preserve"> Explanation.- For the purposes of this notification,- </w:t>
            </w:r>
          </w:p>
          <w:p w:rsidR="00832354" w:rsidRPr="00832354" w:rsidRDefault="00832354" w:rsidP="00DF7EF1">
            <w:pPr>
              <w:pStyle w:val="65x85"/>
              <w:spacing w:before="20"/>
              <w:jc w:val="both"/>
              <w:rPr>
                <w:rFonts w:ascii="Palatino Linotype" w:hAnsi="Palatino Linotype"/>
                <w:b/>
                <w:bCs/>
              </w:rPr>
            </w:pPr>
            <w:r w:rsidRPr="00832354">
              <w:rPr>
                <w:rFonts w:ascii="Palatino Linotype" w:hAnsi="Palatino Linotype"/>
                <w:b/>
                <w:bCs/>
              </w:rPr>
              <w:t xml:space="preserve"> (a) “private limited company” shall have the same meaning as is assigned to “private company” in clause (68) of section 2 of the Companies Act, 2013 (18 of 2013);  </w:t>
            </w:r>
          </w:p>
          <w:p w:rsidR="00D12152" w:rsidRPr="00832354" w:rsidRDefault="00832354" w:rsidP="00DF7EF1">
            <w:pPr>
              <w:pStyle w:val="65x85"/>
              <w:spacing w:before="20"/>
              <w:jc w:val="both"/>
              <w:rPr>
                <w:rFonts w:ascii="Palatino Linotype" w:hAnsi="Palatino Linotype"/>
              </w:rPr>
            </w:pPr>
            <w:r w:rsidRPr="00832354">
              <w:rPr>
                <w:rFonts w:ascii="Palatino Linotype" w:hAnsi="Palatino Linotype"/>
                <w:b/>
                <w:bCs/>
              </w:rPr>
              <w:t>(b) “resident” shall have the same meaning as is assigned to it in clause (42) of  section 2 read with sub-section (3) of section 6 of the Income-tax Act, 1961 (43 of 1961)</w:t>
            </w:r>
          </w:p>
        </w:tc>
      </w:tr>
      <w:tr w:rsidR="0045701A" w:rsidTr="00D12152">
        <w:tc>
          <w:tcPr>
            <w:tcW w:w="884" w:type="dxa"/>
          </w:tcPr>
          <w:p w:rsidR="0045701A" w:rsidRDefault="00077616" w:rsidP="007F0ED1">
            <w:pPr>
              <w:jc w:val="center"/>
              <w:rPr>
                <w:rFonts w:ascii="Palatino Linotype" w:hAnsi="Palatino Linotype"/>
                <w:sz w:val="24"/>
                <w:szCs w:val="24"/>
              </w:rPr>
            </w:pPr>
            <w:r>
              <w:br w:type="page"/>
            </w:r>
            <w:r w:rsidR="007F0ED1">
              <w:t>2</w:t>
            </w:r>
            <w:r w:rsidR="0045701A">
              <w:rPr>
                <w:rFonts w:ascii="Palatino Linotype" w:hAnsi="Palatino Linotype"/>
                <w:sz w:val="24"/>
                <w:szCs w:val="24"/>
              </w:rPr>
              <w:t>3</w:t>
            </w:r>
          </w:p>
        </w:tc>
        <w:tc>
          <w:tcPr>
            <w:tcW w:w="2590" w:type="dxa"/>
          </w:tcPr>
          <w:p w:rsidR="0045701A" w:rsidRPr="0045701A" w:rsidRDefault="0045701A" w:rsidP="0045701A">
            <w:pPr>
              <w:rPr>
                <w:rFonts w:ascii="Palatino Linotype" w:hAnsi="Palatino Linotype"/>
                <w:b/>
                <w:bCs/>
                <w:sz w:val="24"/>
                <w:szCs w:val="24"/>
              </w:rPr>
            </w:pPr>
            <w:r w:rsidRPr="0045701A">
              <w:rPr>
                <w:rFonts w:ascii="Palatino Linotype" w:hAnsi="Palatino Linotype"/>
                <w:b/>
                <w:bCs/>
                <w:sz w:val="24"/>
                <w:szCs w:val="24"/>
              </w:rPr>
              <w:t xml:space="preserve">Exemption to Services provided in SEZ Unit or Developer of SEZ for authorised </w:t>
            </w:r>
            <w:r>
              <w:rPr>
                <w:rFonts w:ascii="Palatino Linotype" w:hAnsi="Palatino Linotype"/>
                <w:b/>
                <w:bCs/>
                <w:sz w:val="24"/>
                <w:szCs w:val="24"/>
              </w:rPr>
              <w:t>o</w:t>
            </w:r>
            <w:r w:rsidRPr="0045701A">
              <w:rPr>
                <w:rFonts w:ascii="Palatino Linotype" w:hAnsi="Palatino Linotype"/>
                <w:b/>
                <w:bCs/>
                <w:sz w:val="24"/>
                <w:szCs w:val="24"/>
              </w:rPr>
              <w:t xml:space="preserve">perations — New Refund Procedures- </w:t>
            </w:r>
            <w:r w:rsidRPr="0045701A">
              <w:rPr>
                <w:rFonts w:ascii="Palatino Linotype" w:hAnsi="Palatino Linotype"/>
                <w:b/>
                <w:bCs/>
                <w:sz w:val="24"/>
                <w:szCs w:val="24"/>
              </w:rPr>
              <w:lastRenderedPageBreak/>
              <w:t>(Amendment made to N/N  12/2013- ST, dated 1</w:t>
            </w:r>
            <w:r w:rsidRPr="0045701A">
              <w:rPr>
                <w:rFonts w:ascii="Palatino Linotype" w:hAnsi="Palatino Linotype"/>
                <w:b/>
                <w:bCs/>
                <w:sz w:val="24"/>
                <w:szCs w:val="24"/>
                <w:vertAlign w:val="superscript"/>
              </w:rPr>
              <w:t>st</w:t>
            </w:r>
            <w:r w:rsidRPr="0045701A">
              <w:rPr>
                <w:rFonts w:ascii="Palatino Linotype" w:hAnsi="Palatino Linotype"/>
                <w:b/>
                <w:bCs/>
                <w:sz w:val="24"/>
                <w:szCs w:val="24"/>
              </w:rPr>
              <w:t xml:space="preserve"> July, 2013)</w:t>
            </w:r>
          </w:p>
        </w:tc>
        <w:tc>
          <w:tcPr>
            <w:tcW w:w="5294" w:type="dxa"/>
          </w:tcPr>
          <w:p w:rsidR="0045701A" w:rsidRPr="0045701A" w:rsidRDefault="0045701A" w:rsidP="0084348B">
            <w:pPr>
              <w:jc w:val="both"/>
              <w:rPr>
                <w:rFonts w:ascii="Palatino Linotype" w:hAnsi="Palatino Linotype"/>
                <w:sz w:val="24"/>
                <w:szCs w:val="24"/>
              </w:rPr>
            </w:pPr>
            <w:r w:rsidRPr="0045701A">
              <w:rPr>
                <w:rFonts w:ascii="Palatino Linotype" w:hAnsi="Palatino Linotype"/>
                <w:b/>
                <w:bCs/>
                <w:sz w:val="24"/>
                <w:szCs w:val="24"/>
              </w:rPr>
              <w:lastRenderedPageBreak/>
              <w:t>Paragraph 3-</w:t>
            </w:r>
            <w:r w:rsidRPr="0045701A">
              <w:rPr>
                <w:rFonts w:ascii="Palatino Linotype" w:eastAsia="Arial Unicode MS" w:hAnsi="Palatino Linotype" w:cs="Arial Unicode MS"/>
                <w:b/>
                <w:bCs/>
                <w:sz w:val="24"/>
                <w:szCs w:val="24"/>
              </w:rPr>
              <w:t> </w:t>
            </w:r>
            <w:r w:rsidRPr="0045701A">
              <w:rPr>
                <w:rFonts w:ascii="Palatino Linotype" w:hAnsi="Palatino Linotype"/>
                <w:b/>
                <w:bCs/>
                <w:sz w:val="24"/>
                <w:szCs w:val="24"/>
              </w:rPr>
              <w:t>This exemption shall be given effect to in the following manner</w:t>
            </w:r>
          </w:p>
          <w:p w:rsidR="0045701A" w:rsidRPr="0045701A" w:rsidRDefault="0045701A" w:rsidP="0084348B">
            <w:pPr>
              <w:pStyle w:val="25x45"/>
              <w:jc w:val="both"/>
              <w:rPr>
                <w:rFonts w:ascii="Palatino Linotype" w:hAnsi="Palatino Linotype"/>
              </w:rPr>
            </w:pPr>
            <w:r w:rsidRPr="0045701A">
              <w:rPr>
                <w:rFonts w:ascii="Palatino Linotype" w:hAnsi="Palatino Linotype"/>
              </w:rPr>
              <w:t>(II)</w:t>
            </w:r>
            <w:r w:rsidRPr="0045701A">
              <w:rPr>
                <w:rFonts w:ascii="Palatino Linotype" w:eastAsia="MS Mincho" w:hAnsi="Palatino Linotype" w:cs="MS Mincho"/>
              </w:rPr>
              <w:tab/>
            </w:r>
            <w:r w:rsidRPr="0045701A">
              <w:rPr>
                <w:rFonts w:ascii="Palatino Linotype" w:hAnsi="Palatino Linotype"/>
              </w:rPr>
              <w:t xml:space="preserve">The </w:t>
            </w:r>
            <w:r w:rsidRPr="0045701A">
              <w:rPr>
                <w:rFonts w:ascii="Palatino Linotype" w:hAnsi="Palatino Linotype"/>
                <w:i/>
              </w:rPr>
              <w:t>ab initio</w:t>
            </w:r>
            <w:r w:rsidRPr="0045701A">
              <w:rPr>
                <w:rFonts w:ascii="Palatino Linotype" w:hAnsi="Palatino Linotype"/>
              </w:rPr>
              <w:t xml:space="preserve"> exemption on the specified services received by the SEZ Unit or the Developer and used exclusively for the authorised operation shall be allowed subject to </w:t>
            </w:r>
            <w:r w:rsidRPr="0045701A">
              <w:rPr>
                <w:rFonts w:ascii="Palatino Linotype" w:hAnsi="Palatino Linotype"/>
              </w:rPr>
              <w:lastRenderedPageBreak/>
              <w:t>the following procedure and conditions, namely :-</w:t>
            </w:r>
          </w:p>
          <w:p w:rsidR="0045701A" w:rsidRPr="0045701A" w:rsidRDefault="0045701A" w:rsidP="0084348B">
            <w:pPr>
              <w:pStyle w:val="45x65"/>
              <w:jc w:val="both"/>
              <w:rPr>
                <w:rFonts w:ascii="Palatino Linotype" w:hAnsi="Palatino Linotype"/>
              </w:rPr>
            </w:pPr>
            <w:r w:rsidRPr="0045701A">
              <w:rPr>
                <w:rFonts w:ascii="Palatino Linotype" w:hAnsi="Palatino Linotype"/>
              </w:rPr>
              <w:t>(a)</w:t>
            </w:r>
            <w:r>
              <w:rPr>
                <w:rFonts w:ascii="Palatino Linotype" w:eastAsia="MS Mincho" w:hAnsi="Palatino Linotype" w:cs="MS Mincho"/>
              </w:rPr>
              <w:t xml:space="preserve"> </w:t>
            </w:r>
            <w:r w:rsidRPr="0045701A">
              <w:rPr>
                <w:rFonts w:ascii="Palatino Linotype" w:hAnsi="Palatino Linotype"/>
              </w:rPr>
              <w:t>the SEZ Unit or the Developer shall furnish a declaration in Form A-1, verified by the Specified Officer of the SEZ, along with the list of specified services in terms of condition (I);</w:t>
            </w:r>
          </w:p>
          <w:p w:rsidR="0045701A" w:rsidRPr="0045701A" w:rsidRDefault="0045701A" w:rsidP="0084348B">
            <w:pPr>
              <w:pStyle w:val="45x65"/>
              <w:jc w:val="both"/>
              <w:rPr>
                <w:rFonts w:ascii="Palatino Linotype" w:hAnsi="Palatino Linotype"/>
              </w:rPr>
            </w:pPr>
            <w:r w:rsidRPr="0045701A">
              <w:rPr>
                <w:rFonts w:ascii="Palatino Linotype" w:hAnsi="Palatino Linotype"/>
              </w:rPr>
              <w:t>(b)</w:t>
            </w:r>
            <w:r>
              <w:rPr>
                <w:rFonts w:ascii="Palatino Linotype" w:eastAsia="MS Mincho" w:hAnsi="Palatino Linotype" w:cs="MS Mincho"/>
              </w:rPr>
              <w:t xml:space="preserve"> </w:t>
            </w:r>
            <w:r w:rsidRPr="0045701A">
              <w:rPr>
                <w:rFonts w:ascii="Palatino Linotype" w:hAnsi="Palatino Linotype"/>
              </w:rPr>
              <w:t xml:space="preserve">on the basis of declaration made in Form A-1, an </w:t>
            </w:r>
            <w:proofErr w:type="spellStart"/>
            <w:r w:rsidRPr="0045701A">
              <w:rPr>
                <w:rFonts w:ascii="Palatino Linotype" w:hAnsi="Palatino Linotype"/>
              </w:rPr>
              <w:t>authorisation</w:t>
            </w:r>
            <w:proofErr w:type="spellEnd"/>
            <w:r w:rsidRPr="0045701A">
              <w:rPr>
                <w:rFonts w:ascii="Palatino Linotype" w:hAnsi="Palatino Linotype"/>
              </w:rPr>
              <w:t xml:space="preserve"> shall be issued by the jurisdictional Deputy Commissioner of Central Excise or Assistant Commissioner of Central Excise, as the case may be to the SEZ Unit or the Developer, in Form A-2</w:t>
            </w:r>
          </w:p>
          <w:p w:rsidR="0045701A" w:rsidRPr="0045701A" w:rsidRDefault="0045701A" w:rsidP="0084348B">
            <w:pPr>
              <w:pStyle w:val="45x65"/>
              <w:jc w:val="both"/>
              <w:rPr>
                <w:rFonts w:ascii="Palatino Linotype" w:hAnsi="Palatino Linotype"/>
              </w:rPr>
            </w:pPr>
            <w:r w:rsidRPr="0045701A">
              <w:rPr>
                <w:rFonts w:ascii="Palatino Linotype" w:eastAsia="MS Mincho" w:hAnsi="Palatino Linotype"/>
              </w:rPr>
              <w:t>c)</w:t>
            </w:r>
            <w:r>
              <w:rPr>
                <w:rFonts w:ascii="Palatino Linotype" w:eastAsia="MS Mincho" w:hAnsi="Palatino Linotype" w:cs="MS Mincho"/>
              </w:rPr>
              <w:t xml:space="preserve"> </w:t>
            </w:r>
            <w:proofErr w:type="gramStart"/>
            <w:r w:rsidRPr="0045701A">
              <w:rPr>
                <w:rFonts w:ascii="Palatino Linotype" w:hAnsi="Palatino Linotype"/>
              </w:rPr>
              <w:t>the</w:t>
            </w:r>
            <w:proofErr w:type="gramEnd"/>
            <w:r w:rsidRPr="0045701A">
              <w:rPr>
                <w:rFonts w:ascii="Palatino Linotype" w:hAnsi="Palatino Linotype"/>
              </w:rPr>
              <w:t xml:space="preserve"> </w:t>
            </w:r>
            <w:r w:rsidRPr="0045701A">
              <w:rPr>
                <w:rFonts w:ascii="Palatino Linotype" w:eastAsia="MS Mincho" w:hAnsi="Palatino Linotype"/>
              </w:rPr>
              <w:t xml:space="preserve">SEZ Unit or the Developer shall provide a copy of said </w:t>
            </w:r>
            <w:proofErr w:type="spellStart"/>
            <w:r w:rsidRPr="0045701A">
              <w:rPr>
                <w:rFonts w:ascii="Palatino Linotype" w:hAnsi="Palatino Linotype"/>
              </w:rPr>
              <w:t>authorisation</w:t>
            </w:r>
            <w:proofErr w:type="spellEnd"/>
            <w:r w:rsidRPr="0045701A">
              <w:rPr>
                <w:rFonts w:ascii="Palatino Linotype" w:hAnsi="Palatino Linotype"/>
              </w:rPr>
              <w:t xml:space="preserve"> </w:t>
            </w:r>
            <w:r w:rsidRPr="0045701A">
              <w:rPr>
                <w:rFonts w:ascii="Palatino Linotype" w:eastAsia="MS Mincho" w:hAnsi="Palatino Linotype"/>
              </w:rPr>
              <w:t xml:space="preserve">to the provider of specified services. On the basis of the said </w:t>
            </w:r>
            <w:proofErr w:type="spellStart"/>
            <w:r w:rsidRPr="0045701A">
              <w:rPr>
                <w:rFonts w:ascii="Palatino Linotype" w:hAnsi="Palatino Linotype"/>
              </w:rPr>
              <w:t>authorisation</w:t>
            </w:r>
            <w:proofErr w:type="spellEnd"/>
            <w:r w:rsidRPr="0045701A">
              <w:rPr>
                <w:rFonts w:ascii="Palatino Linotype" w:eastAsia="MS Mincho" w:hAnsi="Palatino Linotype"/>
              </w:rPr>
              <w:t>, the service provider shall provide the specified services to the SEZ Unit or the Developer without payment of service tax</w:t>
            </w:r>
            <w:r w:rsidRPr="0045701A">
              <w:rPr>
                <w:rFonts w:ascii="Palatino Linotype" w:hAnsi="Palatino Linotype"/>
              </w:rPr>
              <w:t>;</w:t>
            </w:r>
          </w:p>
          <w:p w:rsidR="0045701A" w:rsidRPr="0045701A" w:rsidRDefault="0045701A" w:rsidP="0084348B">
            <w:pPr>
              <w:pStyle w:val="45x65"/>
              <w:jc w:val="both"/>
              <w:rPr>
                <w:rFonts w:ascii="Palatino Linotype" w:hAnsi="Palatino Linotype"/>
              </w:rPr>
            </w:pPr>
            <w:r w:rsidRPr="0045701A">
              <w:rPr>
                <w:rFonts w:ascii="Palatino Linotype" w:hAnsi="Palatino Linotype"/>
              </w:rPr>
              <w:t>(e)</w:t>
            </w:r>
            <w:r>
              <w:rPr>
                <w:rFonts w:ascii="Palatino Linotype" w:eastAsia="MS Mincho" w:hAnsi="Palatino Linotype" w:cs="MS Mincho"/>
              </w:rPr>
              <w:t xml:space="preserve"> </w:t>
            </w:r>
            <w:r w:rsidRPr="0045701A">
              <w:rPr>
                <w:rFonts w:ascii="Palatino Linotype" w:hAnsi="Palatino Linotype"/>
              </w:rPr>
              <w:t xml:space="preserve">the SEZ Unit or the Developer shall furnish an undertaking, in Form A-1, that in case the specified services on which exemption has been claimed are not exclusively used for authorised </w:t>
            </w:r>
            <w:r w:rsidRPr="0045701A">
              <w:rPr>
                <w:rFonts w:ascii="Palatino Linotype" w:hAnsi="Palatino Linotype"/>
              </w:rPr>
              <w:lastRenderedPageBreak/>
              <w:t xml:space="preserve">operation or were found not to have been used exclusively for authorised operation, it shall pay to the government an amount that is claimed by way of exemption from service tax and </w:t>
            </w:r>
            <w:proofErr w:type="spellStart"/>
            <w:r w:rsidRPr="0045701A">
              <w:rPr>
                <w:rFonts w:ascii="Palatino Linotype" w:hAnsi="Palatino Linotype"/>
              </w:rPr>
              <w:t>cesses</w:t>
            </w:r>
            <w:proofErr w:type="spellEnd"/>
            <w:r w:rsidRPr="0045701A">
              <w:rPr>
                <w:rFonts w:ascii="Palatino Linotype" w:hAnsi="Palatino Linotype"/>
              </w:rPr>
              <w:t xml:space="preserve"> along with interest as applicable on delayed payment of service tax under the provisions of the said Act read with the rules made there</w:t>
            </w:r>
            <w:r w:rsidR="00175490">
              <w:rPr>
                <w:rFonts w:ascii="Palatino Linotype" w:hAnsi="Palatino Linotype"/>
              </w:rPr>
              <w:t xml:space="preserve"> </w:t>
            </w:r>
            <w:r w:rsidRPr="0045701A">
              <w:rPr>
                <w:rFonts w:ascii="Palatino Linotype" w:hAnsi="Palatino Linotype"/>
              </w:rPr>
              <w:t>under.</w:t>
            </w:r>
          </w:p>
          <w:p w:rsidR="0045701A" w:rsidRPr="0045701A" w:rsidRDefault="0045701A" w:rsidP="0084348B">
            <w:pPr>
              <w:pStyle w:val="45x65"/>
              <w:jc w:val="both"/>
              <w:rPr>
                <w:rFonts w:ascii="Palatino Linotype" w:hAnsi="Palatino Linotype"/>
              </w:rPr>
            </w:pPr>
          </w:p>
          <w:p w:rsidR="0045701A" w:rsidRDefault="0045701A" w:rsidP="0084348B">
            <w:pPr>
              <w:jc w:val="both"/>
              <w:rPr>
                <w:rFonts w:ascii="Palatino Linotype" w:hAnsi="Palatino Linotype"/>
                <w:sz w:val="24"/>
                <w:szCs w:val="24"/>
              </w:rPr>
            </w:pPr>
          </w:p>
        </w:tc>
        <w:tc>
          <w:tcPr>
            <w:tcW w:w="5470" w:type="dxa"/>
          </w:tcPr>
          <w:p w:rsidR="0045701A" w:rsidRPr="0084348B" w:rsidRDefault="0045701A" w:rsidP="0084348B">
            <w:pPr>
              <w:jc w:val="both"/>
              <w:rPr>
                <w:rFonts w:ascii="Palatino Linotype" w:hAnsi="Palatino Linotype"/>
                <w:i/>
                <w:sz w:val="24"/>
                <w:szCs w:val="24"/>
              </w:rPr>
            </w:pPr>
            <w:r w:rsidRPr="0084348B">
              <w:rPr>
                <w:rFonts w:ascii="Palatino Linotype" w:hAnsi="Palatino Linotype"/>
                <w:b/>
                <w:bCs/>
                <w:i/>
                <w:sz w:val="24"/>
                <w:szCs w:val="24"/>
              </w:rPr>
              <w:lastRenderedPageBreak/>
              <w:t>Paragraph 3-</w:t>
            </w:r>
            <w:r w:rsidRPr="0084348B">
              <w:rPr>
                <w:rFonts w:ascii="Palatino Linotype" w:eastAsia="Arial Unicode MS" w:hAnsi="Palatino Linotype" w:cs="Arial Unicode MS"/>
                <w:b/>
                <w:bCs/>
                <w:i/>
                <w:sz w:val="24"/>
                <w:szCs w:val="24"/>
              </w:rPr>
              <w:t> </w:t>
            </w:r>
            <w:r w:rsidRPr="0084348B">
              <w:rPr>
                <w:rFonts w:ascii="Palatino Linotype" w:hAnsi="Palatino Linotype"/>
                <w:b/>
                <w:bCs/>
                <w:i/>
                <w:sz w:val="24"/>
                <w:szCs w:val="24"/>
              </w:rPr>
              <w:t>This exemption shall be given effect to in the following manner</w:t>
            </w:r>
          </w:p>
          <w:p w:rsidR="0045701A" w:rsidRPr="0084348B" w:rsidRDefault="0045701A" w:rsidP="0084348B">
            <w:pPr>
              <w:pStyle w:val="25x45"/>
              <w:jc w:val="both"/>
              <w:rPr>
                <w:rFonts w:ascii="Palatino Linotype" w:hAnsi="Palatino Linotype"/>
                <w:i/>
              </w:rPr>
            </w:pPr>
            <w:r w:rsidRPr="0084348B">
              <w:rPr>
                <w:rFonts w:ascii="Palatino Linotype" w:hAnsi="Palatino Linotype"/>
                <w:i/>
              </w:rPr>
              <w:t>(II)</w:t>
            </w:r>
            <w:r w:rsidRPr="0084348B">
              <w:rPr>
                <w:rFonts w:ascii="Palatino Linotype" w:eastAsia="MS Mincho" w:hAnsi="Palatino Linotype" w:cs="MS Mincho"/>
                <w:i/>
              </w:rPr>
              <w:tab/>
            </w:r>
            <w:r w:rsidRPr="0084348B">
              <w:rPr>
                <w:rFonts w:ascii="Palatino Linotype" w:hAnsi="Palatino Linotype"/>
                <w:i/>
              </w:rPr>
              <w:t xml:space="preserve">The ab initio exemption on the specified services received by the SEZ Unit or the Developer and used exclusively for the authorised operation shall be allowed subject to the following procedure and </w:t>
            </w:r>
            <w:r w:rsidRPr="0084348B">
              <w:rPr>
                <w:rFonts w:ascii="Palatino Linotype" w:hAnsi="Palatino Linotype"/>
                <w:i/>
              </w:rPr>
              <w:lastRenderedPageBreak/>
              <w:t>conditions, namely :-</w:t>
            </w:r>
          </w:p>
          <w:p w:rsidR="0045701A" w:rsidRPr="0084348B" w:rsidRDefault="0045701A" w:rsidP="0084348B">
            <w:pPr>
              <w:pStyle w:val="45x65"/>
              <w:jc w:val="both"/>
              <w:rPr>
                <w:rFonts w:ascii="Palatino Linotype" w:hAnsi="Palatino Linotype"/>
                <w:i/>
              </w:rPr>
            </w:pPr>
            <w:r w:rsidRPr="0084348B">
              <w:rPr>
                <w:rFonts w:ascii="Palatino Linotype" w:hAnsi="Palatino Linotype"/>
                <w:i/>
              </w:rPr>
              <w:t>(a)</w:t>
            </w:r>
            <w:r w:rsidRPr="0084348B">
              <w:rPr>
                <w:rFonts w:ascii="Palatino Linotype" w:eastAsia="MS Mincho" w:hAnsi="Palatino Linotype" w:cs="MS Mincho"/>
                <w:i/>
              </w:rPr>
              <w:t xml:space="preserve"> </w:t>
            </w:r>
            <w:r w:rsidRPr="0084348B">
              <w:rPr>
                <w:rFonts w:ascii="Palatino Linotype" w:hAnsi="Palatino Linotype"/>
                <w:i/>
              </w:rPr>
              <w:t>the SEZ Unit or the Developer shall furnish a declaration in Form A-1, verified by the Specified Officer of the SEZ, along with the list of specified services in terms of condition (I);</w:t>
            </w:r>
          </w:p>
          <w:p w:rsidR="0045701A" w:rsidRPr="0084348B" w:rsidRDefault="0045701A" w:rsidP="0084348B">
            <w:pPr>
              <w:pStyle w:val="45x65"/>
              <w:jc w:val="both"/>
              <w:rPr>
                <w:rFonts w:ascii="Palatino Linotype" w:hAnsi="Palatino Linotype"/>
                <w:b/>
                <w:bCs/>
                <w:i/>
              </w:rPr>
            </w:pPr>
            <w:r w:rsidRPr="0084348B">
              <w:rPr>
                <w:rFonts w:ascii="Palatino Linotype" w:hAnsi="Palatino Linotype"/>
                <w:i/>
              </w:rPr>
              <w:t>(b)</w:t>
            </w:r>
            <w:r w:rsidRPr="0084348B">
              <w:rPr>
                <w:rFonts w:ascii="Palatino Linotype" w:eastAsia="MS Mincho" w:hAnsi="Palatino Linotype" w:cs="MS Mincho"/>
                <w:i/>
              </w:rPr>
              <w:t xml:space="preserve"> </w:t>
            </w:r>
            <w:r w:rsidRPr="0084348B">
              <w:rPr>
                <w:rFonts w:ascii="Palatino Linotype" w:hAnsi="Palatino Linotype"/>
                <w:i/>
              </w:rPr>
              <w:t xml:space="preserve">on the basis of declaration made in Form A-1, an </w:t>
            </w:r>
            <w:proofErr w:type="spellStart"/>
            <w:r w:rsidRPr="0084348B">
              <w:rPr>
                <w:rFonts w:ascii="Palatino Linotype" w:hAnsi="Palatino Linotype"/>
                <w:i/>
              </w:rPr>
              <w:t>authorisation</w:t>
            </w:r>
            <w:proofErr w:type="spellEnd"/>
            <w:r w:rsidRPr="0084348B">
              <w:rPr>
                <w:rFonts w:ascii="Palatino Linotype" w:hAnsi="Palatino Linotype"/>
                <w:i/>
              </w:rPr>
              <w:t xml:space="preserve"> shall be issued by the jurisdictional Deputy Commissioner of Central Excise or Assistant Commissioner of Central Excise, as the case may be to the SEZ Unit or the Developer, </w:t>
            </w:r>
            <w:r w:rsidRPr="0084348B">
              <w:rPr>
                <w:rFonts w:ascii="Palatino Linotype" w:hAnsi="Palatino Linotype"/>
                <w:b/>
                <w:bCs/>
                <w:i/>
              </w:rPr>
              <w:t>in within fifteen working days from the date of submission of Form A-1</w:t>
            </w:r>
          </w:p>
          <w:p w:rsidR="007F0ED1" w:rsidRPr="0084348B" w:rsidRDefault="007F0ED1" w:rsidP="0084348B">
            <w:pPr>
              <w:pStyle w:val="45x65"/>
              <w:jc w:val="both"/>
              <w:rPr>
                <w:rFonts w:ascii="Palatino Linotype" w:hAnsi="Palatino Linotype"/>
                <w:b/>
                <w:bCs/>
                <w:i/>
              </w:rPr>
            </w:pPr>
            <w:r w:rsidRPr="0084348B">
              <w:rPr>
                <w:rFonts w:ascii="Palatino Linotype" w:hAnsi="Palatino Linotype"/>
                <w:b/>
                <w:bCs/>
                <w:i/>
              </w:rPr>
              <w:t>“(</w:t>
            </w:r>
            <w:proofErr w:type="spellStart"/>
            <w:r w:rsidRPr="0084348B">
              <w:rPr>
                <w:rFonts w:ascii="Palatino Linotype" w:hAnsi="Palatino Linotype"/>
                <w:b/>
                <w:bCs/>
                <w:i/>
              </w:rPr>
              <w:t>ba</w:t>
            </w:r>
            <w:proofErr w:type="spellEnd"/>
            <w:r w:rsidRPr="0084348B">
              <w:rPr>
                <w:rFonts w:ascii="Palatino Linotype" w:hAnsi="Palatino Linotype"/>
                <w:b/>
                <w:bCs/>
                <w:i/>
              </w:rPr>
              <w:t xml:space="preserve">) the </w:t>
            </w:r>
            <w:proofErr w:type="spellStart"/>
            <w:r w:rsidRPr="0084348B">
              <w:rPr>
                <w:rFonts w:ascii="Palatino Linotype" w:hAnsi="Palatino Linotype"/>
                <w:b/>
                <w:bCs/>
                <w:i/>
              </w:rPr>
              <w:t>authorisation</w:t>
            </w:r>
            <w:proofErr w:type="spellEnd"/>
            <w:r w:rsidRPr="0084348B">
              <w:rPr>
                <w:rFonts w:ascii="Palatino Linotype" w:hAnsi="Palatino Linotype"/>
                <w:b/>
                <w:bCs/>
                <w:i/>
              </w:rPr>
              <w:t xml:space="preserve"> referred to in clause (b) shall be valid from the date of verification of Form A-1 by the Specified Officer of the SEZ: </w:t>
            </w:r>
          </w:p>
          <w:p w:rsidR="007F0ED1" w:rsidRPr="0084348B" w:rsidRDefault="007F0ED1" w:rsidP="0084348B">
            <w:pPr>
              <w:pStyle w:val="45x65"/>
              <w:jc w:val="both"/>
              <w:rPr>
                <w:rFonts w:ascii="Palatino Linotype" w:hAnsi="Palatino Linotype"/>
                <w:b/>
                <w:bCs/>
                <w:i/>
              </w:rPr>
            </w:pPr>
            <w:r w:rsidRPr="0084348B">
              <w:rPr>
                <w:rFonts w:ascii="Palatino Linotype" w:hAnsi="Palatino Linotype"/>
                <w:b/>
                <w:bCs/>
                <w:i/>
              </w:rPr>
              <w:t xml:space="preserve"> </w:t>
            </w:r>
          </w:p>
          <w:p w:rsidR="007F0ED1" w:rsidRPr="0084348B" w:rsidRDefault="007F0ED1" w:rsidP="0084348B">
            <w:pPr>
              <w:pStyle w:val="45x65"/>
              <w:jc w:val="both"/>
              <w:rPr>
                <w:rFonts w:ascii="Palatino Linotype" w:hAnsi="Palatino Linotype"/>
                <w:b/>
                <w:bCs/>
                <w:i/>
              </w:rPr>
            </w:pPr>
            <w:r w:rsidRPr="0084348B">
              <w:rPr>
                <w:rFonts w:ascii="Palatino Linotype" w:hAnsi="Palatino Linotype"/>
                <w:b/>
                <w:bCs/>
                <w:i/>
              </w:rPr>
              <w:t xml:space="preserve">Provided that if the Form A-1 is not submitted by the SEZ Unit or the </w:t>
            </w:r>
          </w:p>
          <w:p w:rsidR="007F0ED1" w:rsidRPr="0084348B" w:rsidRDefault="007F0ED1" w:rsidP="0084348B">
            <w:pPr>
              <w:pStyle w:val="45x65"/>
              <w:jc w:val="both"/>
              <w:rPr>
                <w:rFonts w:ascii="Palatino Linotype" w:hAnsi="Palatino Linotype"/>
                <w:b/>
                <w:bCs/>
                <w:i/>
              </w:rPr>
            </w:pPr>
            <w:r w:rsidRPr="0084348B">
              <w:rPr>
                <w:rFonts w:ascii="Palatino Linotype" w:hAnsi="Palatino Linotype"/>
                <w:b/>
                <w:bCs/>
                <w:i/>
              </w:rPr>
              <w:t xml:space="preserve">Developer to the Assistant Commissioner of Provided that if the Form Central Excise or Provided that if the Form A-1 is not submitted </w:t>
            </w:r>
            <w:r w:rsidRPr="0084348B">
              <w:rPr>
                <w:rFonts w:ascii="Palatino Linotype" w:hAnsi="Palatino Linotype"/>
                <w:b/>
                <w:bCs/>
                <w:i/>
              </w:rPr>
              <w:lastRenderedPageBreak/>
              <w:t xml:space="preserve">by SEZ Unit or the Developer to the Assistant Commissioner of Central Excise or Deputy Commissioner of Central Excise having jurisdiction, as the case may be, within fifteen days of its verification by the Specified Officer of the SEZ, the </w:t>
            </w:r>
            <w:proofErr w:type="spellStart"/>
            <w:r w:rsidRPr="0084348B">
              <w:rPr>
                <w:rFonts w:ascii="Palatino Linotype" w:hAnsi="Palatino Linotype"/>
                <w:b/>
                <w:bCs/>
                <w:i/>
              </w:rPr>
              <w:t>authorisation</w:t>
            </w:r>
            <w:proofErr w:type="spellEnd"/>
            <w:r w:rsidRPr="0084348B">
              <w:rPr>
                <w:rFonts w:ascii="Palatino Linotype" w:hAnsi="Palatino Linotype"/>
                <w:b/>
                <w:bCs/>
                <w:i/>
              </w:rPr>
              <w:t xml:space="preserve"> shall be valid from the date on which it is submitted.</w:t>
            </w:r>
          </w:p>
          <w:p w:rsidR="007F0ED1" w:rsidRPr="0084348B" w:rsidRDefault="0045701A" w:rsidP="0084348B">
            <w:pPr>
              <w:pStyle w:val="45x65"/>
              <w:jc w:val="both"/>
              <w:rPr>
                <w:rFonts w:ascii="Palatino Linotype" w:hAnsi="Palatino Linotype"/>
                <w:b/>
                <w:bCs/>
                <w:i/>
              </w:rPr>
            </w:pPr>
            <w:r w:rsidRPr="0084348B">
              <w:rPr>
                <w:rFonts w:ascii="Palatino Linotype" w:eastAsia="MS Mincho" w:hAnsi="Palatino Linotype"/>
                <w:b/>
                <w:bCs/>
                <w:i/>
              </w:rPr>
              <w:t>c)</w:t>
            </w:r>
            <w:r w:rsidRPr="0084348B">
              <w:rPr>
                <w:rFonts w:ascii="Palatino Linotype" w:eastAsia="MS Mincho" w:hAnsi="Palatino Linotype" w:cs="MS Mincho"/>
                <w:b/>
                <w:bCs/>
                <w:i/>
              </w:rPr>
              <w:t xml:space="preserve"> </w:t>
            </w:r>
            <w:r w:rsidR="007F0ED1" w:rsidRPr="0084348B">
              <w:rPr>
                <w:rFonts w:ascii="Palatino Linotype" w:hAnsi="Palatino Linotype"/>
                <w:b/>
                <w:bCs/>
                <w:i/>
              </w:rPr>
              <w:t xml:space="preserve">the SEZ Unit or the Developer shall provide a copy of the said </w:t>
            </w:r>
            <w:proofErr w:type="spellStart"/>
            <w:r w:rsidR="007F0ED1" w:rsidRPr="0084348B">
              <w:rPr>
                <w:rFonts w:ascii="Palatino Linotype" w:hAnsi="Palatino Linotype"/>
                <w:b/>
                <w:bCs/>
                <w:i/>
              </w:rPr>
              <w:t>authorisation</w:t>
            </w:r>
            <w:proofErr w:type="spellEnd"/>
            <w:r w:rsidR="007F0ED1" w:rsidRPr="0084348B">
              <w:rPr>
                <w:rFonts w:ascii="Palatino Linotype" w:hAnsi="Palatino Linotype"/>
                <w:b/>
                <w:bCs/>
                <w:i/>
              </w:rPr>
              <w:t xml:space="preserve"> to the provider of specified services, where such provider is the person liable to pay service tax and on the basis of the said </w:t>
            </w:r>
            <w:proofErr w:type="spellStart"/>
            <w:r w:rsidR="007F0ED1" w:rsidRPr="0084348B">
              <w:rPr>
                <w:rFonts w:ascii="Palatino Linotype" w:hAnsi="Palatino Linotype"/>
                <w:b/>
                <w:bCs/>
                <w:i/>
              </w:rPr>
              <w:t>authorisation</w:t>
            </w:r>
            <w:proofErr w:type="spellEnd"/>
            <w:r w:rsidR="007F0ED1" w:rsidRPr="0084348B">
              <w:rPr>
                <w:rFonts w:ascii="Palatino Linotype" w:hAnsi="Palatino Linotype"/>
                <w:b/>
                <w:bCs/>
                <w:i/>
              </w:rPr>
              <w:t xml:space="preserve">, the service provider may provide specified services to the SEZ Unit or the Developer without payment of service tax: </w:t>
            </w:r>
          </w:p>
          <w:p w:rsidR="00175490" w:rsidRDefault="007F0ED1" w:rsidP="0084348B">
            <w:pPr>
              <w:pStyle w:val="45x65"/>
              <w:jc w:val="both"/>
              <w:rPr>
                <w:rFonts w:ascii="Palatino Linotype" w:hAnsi="Palatino Linotype"/>
                <w:b/>
                <w:bCs/>
                <w:i/>
              </w:rPr>
            </w:pPr>
            <w:r w:rsidRPr="0084348B">
              <w:rPr>
                <w:rFonts w:ascii="Palatino Linotype" w:hAnsi="Palatino Linotype"/>
                <w:b/>
                <w:bCs/>
                <w:i/>
              </w:rPr>
              <w:t xml:space="preserve">Provided that pending issuance of said </w:t>
            </w:r>
            <w:proofErr w:type="spellStart"/>
            <w:r w:rsidRPr="0084348B">
              <w:rPr>
                <w:rFonts w:ascii="Palatino Linotype" w:hAnsi="Palatino Linotype"/>
                <w:b/>
                <w:bCs/>
                <w:i/>
              </w:rPr>
              <w:t>authorisation</w:t>
            </w:r>
            <w:proofErr w:type="spellEnd"/>
            <w:r w:rsidRPr="0084348B">
              <w:rPr>
                <w:rFonts w:ascii="Palatino Linotype" w:hAnsi="Palatino Linotype"/>
                <w:b/>
                <w:bCs/>
                <w:i/>
              </w:rPr>
              <w:t xml:space="preserve">, the provider of specified services may, on the basis of Form A-1, provide such specified services, without payment of service tax, and the SEZ Unit or the Developer shall provide a copy of </w:t>
            </w:r>
            <w:proofErr w:type="spellStart"/>
            <w:r w:rsidRPr="0084348B">
              <w:rPr>
                <w:rFonts w:ascii="Palatino Linotype" w:hAnsi="Palatino Linotype"/>
                <w:b/>
                <w:bCs/>
                <w:i/>
              </w:rPr>
              <w:t>authorisation</w:t>
            </w:r>
            <w:proofErr w:type="spellEnd"/>
            <w:r w:rsidRPr="0084348B">
              <w:rPr>
                <w:rFonts w:ascii="Palatino Linotype" w:hAnsi="Palatino Linotype"/>
                <w:b/>
                <w:bCs/>
                <w:i/>
              </w:rPr>
              <w:t xml:space="preserve"> to the service provider immediately on  receipt of such </w:t>
            </w:r>
            <w:proofErr w:type="spellStart"/>
            <w:r w:rsidRPr="0084348B">
              <w:rPr>
                <w:rFonts w:ascii="Palatino Linotype" w:hAnsi="Palatino Linotype"/>
                <w:b/>
                <w:bCs/>
                <w:i/>
              </w:rPr>
              <w:t>authorisation</w:t>
            </w:r>
            <w:proofErr w:type="spellEnd"/>
            <w:r w:rsidRPr="0084348B">
              <w:rPr>
                <w:rFonts w:ascii="Palatino Linotype" w:hAnsi="Palatino Linotype"/>
                <w:b/>
                <w:bCs/>
                <w:i/>
              </w:rPr>
              <w:t xml:space="preserve">: </w:t>
            </w:r>
            <w:r w:rsidRPr="0084348B">
              <w:rPr>
                <w:rFonts w:ascii="Palatino Linotype" w:hAnsi="Palatino Linotype"/>
                <w:b/>
                <w:bCs/>
                <w:i/>
              </w:rPr>
              <w:cr/>
            </w:r>
          </w:p>
          <w:p w:rsidR="0045701A" w:rsidRPr="0084348B" w:rsidRDefault="007573F6" w:rsidP="0084348B">
            <w:pPr>
              <w:pStyle w:val="45x65"/>
              <w:jc w:val="both"/>
              <w:rPr>
                <w:rFonts w:ascii="Palatino Linotype" w:hAnsi="Palatino Linotype"/>
                <w:b/>
                <w:bCs/>
                <w:i/>
              </w:rPr>
            </w:pPr>
            <w:r w:rsidRPr="0084348B">
              <w:rPr>
                <w:rFonts w:ascii="Palatino Linotype" w:hAnsi="Palatino Linotype"/>
                <w:b/>
                <w:bCs/>
                <w:i/>
              </w:rPr>
              <w:t xml:space="preserve">Provided further that if the SEZ Unit or the </w:t>
            </w:r>
            <w:r w:rsidRPr="0084348B">
              <w:rPr>
                <w:rFonts w:ascii="Palatino Linotype" w:hAnsi="Palatino Linotype"/>
                <w:b/>
                <w:bCs/>
                <w:i/>
              </w:rPr>
              <w:lastRenderedPageBreak/>
              <w:t xml:space="preserve">Developer does not provide a copy of the said </w:t>
            </w:r>
            <w:proofErr w:type="spellStart"/>
            <w:r w:rsidRPr="0084348B">
              <w:rPr>
                <w:rFonts w:ascii="Palatino Linotype" w:hAnsi="Palatino Linotype"/>
                <w:b/>
                <w:bCs/>
                <w:i/>
              </w:rPr>
              <w:t>authorisation</w:t>
            </w:r>
            <w:proofErr w:type="spellEnd"/>
            <w:r w:rsidRPr="0084348B">
              <w:rPr>
                <w:rFonts w:ascii="Palatino Linotype" w:hAnsi="Palatino Linotype"/>
                <w:b/>
                <w:bCs/>
                <w:i/>
              </w:rPr>
              <w:t xml:space="preserve"> to the provider of specified services within a period of three months from the date when such specified services were deemed to have been provided in terms of the Point of Taxation Rules, 2011, the service provider shall pay service tax on specified services so provided in terms of the first proviso</w:t>
            </w:r>
            <w:r w:rsidR="007F0ED1" w:rsidRPr="0084348B">
              <w:rPr>
                <w:rFonts w:ascii="Palatino Linotype" w:hAnsi="Palatino Linotype"/>
                <w:b/>
                <w:bCs/>
                <w:i/>
              </w:rPr>
              <w:t xml:space="preserve"> </w:t>
            </w:r>
            <w:r w:rsidR="0045701A" w:rsidRPr="0084348B">
              <w:rPr>
                <w:rFonts w:ascii="Palatino Linotype" w:hAnsi="Palatino Linotype"/>
                <w:b/>
                <w:bCs/>
                <w:i/>
              </w:rPr>
              <w:t>(e)</w:t>
            </w:r>
            <w:r w:rsidR="0045701A" w:rsidRPr="0084348B">
              <w:rPr>
                <w:rFonts w:ascii="Palatino Linotype" w:eastAsia="MS Mincho" w:hAnsi="Palatino Linotype" w:cs="MS Mincho"/>
                <w:b/>
                <w:bCs/>
                <w:i/>
              </w:rPr>
              <w:t xml:space="preserve"> </w:t>
            </w:r>
            <w:r w:rsidR="0045701A" w:rsidRPr="0084348B">
              <w:rPr>
                <w:rFonts w:ascii="Palatino Linotype" w:hAnsi="Palatino Linotype"/>
                <w:b/>
                <w:bCs/>
                <w:i/>
              </w:rPr>
              <w:t xml:space="preserve">the SEZ Unit or the Developer shall furnish an undertaking, in Form A-1, that in case the specified services on which exemption has been claimed are not exclusively used for authorised operation or were found not to have been used exclusively for authorised operation, it shall pay to the government an amount that is claimed by way of exemption from service tax and </w:t>
            </w:r>
            <w:proofErr w:type="spellStart"/>
            <w:r w:rsidR="0045701A" w:rsidRPr="0084348B">
              <w:rPr>
                <w:rFonts w:ascii="Palatino Linotype" w:hAnsi="Palatino Linotype"/>
                <w:b/>
                <w:bCs/>
                <w:i/>
              </w:rPr>
              <w:t>cesses</w:t>
            </w:r>
            <w:proofErr w:type="spellEnd"/>
            <w:r w:rsidR="0045701A" w:rsidRPr="0084348B">
              <w:rPr>
                <w:rFonts w:ascii="Palatino Linotype" w:hAnsi="Palatino Linotype"/>
                <w:b/>
                <w:bCs/>
                <w:i/>
              </w:rPr>
              <w:t xml:space="preserve"> along with interest as applicable on delayed payment of service tax under the provisions of the said Act read with the rules made there</w:t>
            </w:r>
            <w:r w:rsidR="00175490">
              <w:rPr>
                <w:rFonts w:ascii="Palatino Linotype" w:hAnsi="Palatino Linotype"/>
                <w:b/>
                <w:bCs/>
                <w:i/>
              </w:rPr>
              <w:t xml:space="preserve"> </w:t>
            </w:r>
            <w:r w:rsidR="0045701A" w:rsidRPr="0084348B">
              <w:rPr>
                <w:rFonts w:ascii="Palatino Linotype" w:hAnsi="Palatino Linotype"/>
                <w:b/>
                <w:bCs/>
                <w:i/>
              </w:rPr>
              <w:t>under.</w:t>
            </w:r>
          </w:p>
          <w:p w:rsidR="007573F6" w:rsidRPr="0084348B" w:rsidRDefault="007573F6" w:rsidP="0084348B">
            <w:pPr>
              <w:pStyle w:val="45x65"/>
              <w:jc w:val="both"/>
              <w:rPr>
                <w:rFonts w:ascii="Palatino Linotype" w:hAnsi="Palatino Linotype"/>
                <w:i/>
              </w:rPr>
            </w:pPr>
            <w:r w:rsidRPr="0084348B">
              <w:rPr>
                <w:rFonts w:ascii="Palatino Linotype" w:hAnsi="Palatino Linotype"/>
                <w:i/>
              </w:rPr>
              <w:t>(e)</w:t>
            </w:r>
            <w:r w:rsidRPr="0084348B">
              <w:rPr>
                <w:rFonts w:ascii="Palatino Linotype" w:eastAsia="MS Mincho" w:hAnsi="Palatino Linotype" w:cs="MS Mincho"/>
                <w:i/>
              </w:rPr>
              <w:t xml:space="preserve"> </w:t>
            </w:r>
            <w:r w:rsidRPr="0084348B">
              <w:rPr>
                <w:rFonts w:ascii="Palatino Linotype" w:hAnsi="Palatino Linotype"/>
                <w:i/>
              </w:rPr>
              <w:t xml:space="preserve">the SEZ Unit or the Developer shall furnish an undertaking, in Form A-1, that in case the specified services on which exemption has been claimed are not exclusively used for authorised operation or were found not to have been used exclusively for authorised operation, it shall pay to the government an amount that is claimed by way of exemption from service tax </w:t>
            </w:r>
            <w:r w:rsidRPr="0084348B">
              <w:rPr>
                <w:rFonts w:ascii="Palatino Linotype" w:hAnsi="Palatino Linotype"/>
                <w:i/>
              </w:rPr>
              <w:lastRenderedPageBreak/>
              <w:t xml:space="preserve">and </w:t>
            </w:r>
            <w:proofErr w:type="spellStart"/>
            <w:r w:rsidRPr="0084348B">
              <w:rPr>
                <w:rFonts w:ascii="Palatino Linotype" w:hAnsi="Palatino Linotype"/>
                <w:i/>
              </w:rPr>
              <w:t>cesses</w:t>
            </w:r>
            <w:proofErr w:type="spellEnd"/>
            <w:r w:rsidRPr="0084348B">
              <w:rPr>
                <w:rFonts w:ascii="Palatino Linotype" w:hAnsi="Palatino Linotype"/>
                <w:i/>
              </w:rPr>
              <w:t xml:space="preserve"> along with interest as applicable on delayed payment of service tax under the provisions of the said Act read with the rules made there</w:t>
            </w:r>
            <w:r w:rsidR="00175490">
              <w:rPr>
                <w:rFonts w:ascii="Palatino Linotype" w:hAnsi="Palatino Linotype"/>
                <w:i/>
              </w:rPr>
              <w:t xml:space="preserve"> </w:t>
            </w:r>
            <w:r w:rsidRPr="0084348B">
              <w:rPr>
                <w:rFonts w:ascii="Palatino Linotype" w:hAnsi="Palatino Linotype"/>
                <w:i/>
              </w:rPr>
              <w:t>under.</w:t>
            </w:r>
          </w:p>
          <w:p w:rsidR="007573F6" w:rsidRPr="0084348B" w:rsidRDefault="007573F6" w:rsidP="0084348B">
            <w:pPr>
              <w:pStyle w:val="45x65"/>
              <w:jc w:val="both"/>
              <w:rPr>
                <w:rFonts w:ascii="Palatino Linotype" w:hAnsi="Palatino Linotype"/>
                <w:b/>
                <w:bCs/>
                <w:i/>
              </w:rPr>
            </w:pPr>
            <w:r w:rsidRPr="0084348B">
              <w:rPr>
                <w:rFonts w:ascii="Palatino Linotype" w:hAnsi="Palatino Linotype"/>
                <w:b/>
                <w:bCs/>
                <w:i/>
              </w:rPr>
              <w:t>Explanation added-For the purposes of this notification, a service shall be treated as used exclusively for the authorised operations if the service is received by the SEZ Unit or the Developer under an invoice in the name of such Unit or the Developer and the service is used only for furtherance of authorised operations in the SEZ.</w:t>
            </w:r>
          </w:p>
          <w:p w:rsidR="0045701A" w:rsidRPr="0084348B" w:rsidRDefault="0045701A" w:rsidP="0084348B">
            <w:pPr>
              <w:pStyle w:val="45x65"/>
              <w:jc w:val="both"/>
              <w:rPr>
                <w:rFonts w:ascii="Palatino Linotype" w:hAnsi="Palatino Linotype"/>
                <w:i/>
              </w:rPr>
            </w:pPr>
          </w:p>
          <w:p w:rsidR="0045701A" w:rsidRPr="0084348B" w:rsidRDefault="0045701A" w:rsidP="0084348B">
            <w:pPr>
              <w:jc w:val="both"/>
              <w:rPr>
                <w:rFonts w:ascii="Palatino Linotype" w:hAnsi="Palatino Linotype"/>
                <w:i/>
                <w:sz w:val="24"/>
                <w:szCs w:val="24"/>
              </w:rPr>
            </w:pPr>
          </w:p>
        </w:tc>
      </w:tr>
    </w:tbl>
    <w:p w:rsidR="00146DEC" w:rsidRPr="00E47468" w:rsidRDefault="00146DEC" w:rsidP="000B103A">
      <w:pPr>
        <w:ind w:firstLine="720"/>
        <w:rPr>
          <w:rFonts w:ascii="Palatino Linotype" w:hAnsi="Palatino Linotype"/>
          <w:sz w:val="24"/>
          <w:szCs w:val="24"/>
        </w:rPr>
      </w:pPr>
    </w:p>
    <w:sectPr w:rsidR="00146DEC" w:rsidRPr="00E47468" w:rsidSect="000B103A">
      <w:headerReference w:type="default" r:id="rId7"/>
      <w:pgSz w:w="15840" w:h="12240" w:orient="landscape"/>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393B" w:rsidRDefault="0088393B" w:rsidP="00732A2C">
      <w:pPr>
        <w:spacing w:after="0" w:line="240" w:lineRule="auto"/>
      </w:pPr>
      <w:r>
        <w:separator/>
      </w:r>
    </w:p>
  </w:endnote>
  <w:endnote w:type="continuationSeparator" w:id="1">
    <w:p w:rsidR="0088393B" w:rsidRDefault="0088393B" w:rsidP="00732A2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alatino">
    <w:altName w:val="Book Antiqua"/>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393B" w:rsidRDefault="0088393B" w:rsidP="00732A2C">
      <w:pPr>
        <w:spacing w:after="0" w:line="240" w:lineRule="auto"/>
      </w:pPr>
      <w:r>
        <w:separator/>
      </w:r>
    </w:p>
  </w:footnote>
  <w:footnote w:type="continuationSeparator" w:id="1">
    <w:p w:rsidR="0088393B" w:rsidRDefault="0088393B" w:rsidP="00732A2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354" w:rsidRDefault="00832354">
    <w:pPr>
      <w:pStyle w:val="Header"/>
    </w:pPr>
  </w:p>
  <w:p w:rsidR="00832354" w:rsidRDefault="00832354">
    <w:pPr>
      <w:pStyle w:val="Header"/>
    </w:pPr>
  </w:p>
  <w:p w:rsidR="00832354" w:rsidRDefault="00832354">
    <w:pPr>
      <w:pStyle w:val="Header"/>
    </w:pPr>
  </w:p>
  <w:p w:rsidR="00832354" w:rsidRDefault="00832354">
    <w:pPr>
      <w:pStyle w:val="Header"/>
    </w:pPr>
  </w:p>
  <w:p w:rsidR="00832354" w:rsidRDefault="0083235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356C6"/>
    <w:multiLevelType w:val="hybridMultilevel"/>
    <w:tmpl w:val="AB8EE82E"/>
    <w:lvl w:ilvl="0" w:tplc="B1802A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1A232C"/>
    <w:multiLevelType w:val="hybridMultilevel"/>
    <w:tmpl w:val="AB8EE82E"/>
    <w:lvl w:ilvl="0" w:tplc="B1802AD6">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nsid w:val="21D34E9B"/>
    <w:multiLevelType w:val="hybridMultilevel"/>
    <w:tmpl w:val="65C0D5D0"/>
    <w:lvl w:ilvl="0" w:tplc="68587E2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90245D3"/>
    <w:multiLevelType w:val="hybridMultilevel"/>
    <w:tmpl w:val="B60C80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FBB35D8"/>
    <w:multiLevelType w:val="hybridMultilevel"/>
    <w:tmpl w:val="8E60724E"/>
    <w:lvl w:ilvl="0" w:tplc="F192F7DE">
      <w:start w:val="1"/>
      <w:numFmt w:val="lowerRoman"/>
      <w:lvlText w:val="(%1)"/>
      <w:lvlJc w:val="left"/>
      <w:pPr>
        <w:ind w:left="1080" w:hanging="720"/>
      </w:pPr>
      <w:rPr>
        <w:rFonts w:asciiTheme="minorHAnsi" w:hAnsi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28E7BC9"/>
    <w:multiLevelType w:val="hybridMultilevel"/>
    <w:tmpl w:val="6EFE81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66558EF"/>
    <w:multiLevelType w:val="hybridMultilevel"/>
    <w:tmpl w:val="5D4C8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0FA4EB2"/>
    <w:multiLevelType w:val="hybridMultilevel"/>
    <w:tmpl w:val="553EBAE0"/>
    <w:lvl w:ilvl="0" w:tplc="41AE12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E131EF4"/>
    <w:multiLevelType w:val="hybridMultilevel"/>
    <w:tmpl w:val="5902394E"/>
    <w:lvl w:ilvl="0" w:tplc="1FE614E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FD803AD"/>
    <w:multiLevelType w:val="hybridMultilevel"/>
    <w:tmpl w:val="EBDAC284"/>
    <w:lvl w:ilvl="0" w:tplc="C9660D3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0"/>
  </w:num>
  <w:num w:numId="4">
    <w:abstractNumId w:val="4"/>
  </w:num>
  <w:num w:numId="5">
    <w:abstractNumId w:val="8"/>
  </w:num>
  <w:num w:numId="6">
    <w:abstractNumId w:val="9"/>
  </w:num>
  <w:num w:numId="7">
    <w:abstractNumId w:val="3"/>
  </w:num>
  <w:num w:numId="8">
    <w:abstractNumId w:val="6"/>
  </w:num>
  <w:num w:numId="9">
    <w:abstractNumId w:val="2"/>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0B103A"/>
    <w:rsid w:val="0000028B"/>
    <w:rsid w:val="00013303"/>
    <w:rsid w:val="0002000A"/>
    <w:rsid w:val="000535C8"/>
    <w:rsid w:val="00077616"/>
    <w:rsid w:val="000B103A"/>
    <w:rsid w:val="000B5A87"/>
    <w:rsid w:val="00146DEC"/>
    <w:rsid w:val="00172AAC"/>
    <w:rsid w:val="00174B48"/>
    <w:rsid w:val="00175490"/>
    <w:rsid w:val="001E49BF"/>
    <w:rsid w:val="00284187"/>
    <w:rsid w:val="002B4ACC"/>
    <w:rsid w:val="00304F44"/>
    <w:rsid w:val="0045701A"/>
    <w:rsid w:val="004734A3"/>
    <w:rsid w:val="00487D13"/>
    <w:rsid w:val="004963F2"/>
    <w:rsid w:val="004A3EF3"/>
    <w:rsid w:val="00544E24"/>
    <w:rsid w:val="00556F9A"/>
    <w:rsid w:val="00570C88"/>
    <w:rsid w:val="005D0071"/>
    <w:rsid w:val="00665908"/>
    <w:rsid w:val="006808F9"/>
    <w:rsid w:val="006B756B"/>
    <w:rsid w:val="00722A70"/>
    <w:rsid w:val="0072337E"/>
    <w:rsid w:val="00724F49"/>
    <w:rsid w:val="007277BC"/>
    <w:rsid w:val="00732A2C"/>
    <w:rsid w:val="00734CDE"/>
    <w:rsid w:val="007573F6"/>
    <w:rsid w:val="00793572"/>
    <w:rsid w:val="007B0FEF"/>
    <w:rsid w:val="007C213F"/>
    <w:rsid w:val="007F0ED1"/>
    <w:rsid w:val="00832354"/>
    <w:rsid w:val="0084348B"/>
    <w:rsid w:val="00852F32"/>
    <w:rsid w:val="0087225A"/>
    <w:rsid w:val="0088393B"/>
    <w:rsid w:val="00883F3E"/>
    <w:rsid w:val="0088545C"/>
    <w:rsid w:val="009167F2"/>
    <w:rsid w:val="0096371F"/>
    <w:rsid w:val="0097539A"/>
    <w:rsid w:val="009905FF"/>
    <w:rsid w:val="009A0071"/>
    <w:rsid w:val="00A2493F"/>
    <w:rsid w:val="00A64A37"/>
    <w:rsid w:val="00A6728C"/>
    <w:rsid w:val="00B524D2"/>
    <w:rsid w:val="00B5607F"/>
    <w:rsid w:val="00B71427"/>
    <w:rsid w:val="00BB3B18"/>
    <w:rsid w:val="00BE1B63"/>
    <w:rsid w:val="00C47B76"/>
    <w:rsid w:val="00C756B2"/>
    <w:rsid w:val="00CB5314"/>
    <w:rsid w:val="00CF252D"/>
    <w:rsid w:val="00D10C48"/>
    <w:rsid w:val="00D12152"/>
    <w:rsid w:val="00D2148D"/>
    <w:rsid w:val="00DE4B6E"/>
    <w:rsid w:val="00DF7EF1"/>
    <w:rsid w:val="00E04625"/>
    <w:rsid w:val="00E47468"/>
    <w:rsid w:val="00EB24AB"/>
    <w:rsid w:val="00EE1D6E"/>
    <w:rsid w:val="00F644CF"/>
    <w:rsid w:val="00F91450"/>
    <w:rsid w:val="00FD6548"/>
    <w:rsid w:val="00FD71E4"/>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6DE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B103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25x45">
    <w:name w:val="25x45"/>
    <w:basedOn w:val="Normal"/>
    <w:rsid w:val="000B10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45x65">
    <w:name w:val="45x65"/>
    <w:basedOn w:val="Normal"/>
    <w:rsid w:val="000B10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65x85">
    <w:name w:val="65x85"/>
    <w:basedOn w:val="Normal"/>
    <w:rsid w:val="000B103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0B103A"/>
    <w:pPr>
      <w:spacing w:after="0" w:line="240" w:lineRule="auto"/>
    </w:pPr>
  </w:style>
  <w:style w:type="paragraph" w:customStyle="1" w:styleId="c-hn1">
    <w:name w:val="c-hn1"/>
    <w:basedOn w:val="Normal"/>
    <w:rsid w:val="007277B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5x250">
    <w:name w:val="25x250"/>
    <w:basedOn w:val="Normal"/>
    <w:rsid w:val="007277BC"/>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unhideWhenUsed/>
    <w:rsid w:val="009905F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rsid w:val="009905FF"/>
    <w:rPr>
      <w:rFonts w:ascii="Times New Roman" w:eastAsia="Times New Roman" w:hAnsi="Times New Roman" w:cs="Times New Roman"/>
      <w:sz w:val="24"/>
      <w:szCs w:val="24"/>
    </w:rPr>
  </w:style>
  <w:style w:type="paragraph" w:styleId="ListParagraph">
    <w:name w:val="List Paragraph"/>
    <w:basedOn w:val="Normal"/>
    <w:uiPriority w:val="34"/>
    <w:qFormat/>
    <w:rsid w:val="009905FF"/>
    <w:pPr>
      <w:ind w:left="720"/>
      <w:contextualSpacing/>
    </w:pPr>
  </w:style>
  <w:style w:type="character" w:styleId="FootnoteReference">
    <w:name w:val="footnote reference"/>
    <w:basedOn w:val="DefaultParagraphFont"/>
    <w:uiPriority w:val="99"/>
    <w:semiHidden/>
    <w:unhideWhenUsed/>
    <w:rsid w:val="00487D13"/>
  </w:style>
  <w:style w:type="paragraph" w:customStyle="1" w:styleId="bodytext0">
    <w:name w:val="bodytext"/>
    <w:basedOn w:val="Normal"/>
    <w:rsid w:val="00487D13"/>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732A2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32A2C"/>
  </w:style>
  <w:style w:type="paragraph" w:styleId="Footer">
    <w:name w:val="footer"/>
    <w:basedOn w:val="Normal"/>
    <w:link w:val="FooterChar"/>
    <w:uiPriority w:val="99"/>
    <w:semiHidden/>
    <w:unhideWhenUsed/>
    <w:rsid w:val="00732A2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32A2C"/>
  </w:style>
  <w:style w:type="paragraph" w:customStyle="1" w:styleId="45x25">
    <w:name w:val="45x25"/>
    <w:basedOn w:val="Normal"/>
    <w:rsid w:val="00D121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text0">
    <w:name w:val="tabletext0"/>
    <w:basedOn w:val="Normal"/>
    <w:rsid w:val="006808F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4x40">
    <w:name w:val="4x40"/>
    <w:basedOn w:val="Normal"/>
    <w:rsid w:val="00D10C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rame">
    <w:name w:val="grame"/>
    <w:basedOn w:val="DefaultParagraphFont"/>
    <w:rsid w:val="00172AAC"/>
  </w:style>
  <w:style w:type="character" w:customStyle="1" w:styleId="spelle">
    <w:name w:val="spelle"/>
    <w:basedOn w:val="DefaultParagraphFont"/>
    <w:rsid w:val="006B756B"/>
  </w:style>
</w:styles>
</file>

<file path=word/webSettings.xml><?xml version="1.0" encoding="utf-8"?>
<w:webSettings xmlns:r="http://schemas.openxmlformats.org/officeDocument/2006/relationships" xmlns:w="http://schemas.openxmlformats.org/wordprocessingml/2006/main">
  <w:divs>
    <w:div w:id="56058200">
      <w:bodyDiv w:val="1"/>
      <w:marLeft w:val="0"/>
      <w:marRight w:val="0"/>
      <w:marTop w:val="0"/>
      <w:marBottom w:val="0"/>
      <w:divBdr>
        <w:top w:val="none" w:sz="0" w:space="0" w:color="auto"/>
        <w:left w:val="none" w:sz="0" w:space="0" w:color="auto"/>
        <w:bottom w:val="none" w:sz="0" w:space="0" w:color="auto"/>
        <w:right w:val="none" w:sz="0" w:space="0" w:color="auto"/>
      </w:divBdr>
      <w:divsChild>
        <w:div w:id="1278752318">
          <w:marLeft w:val="0"/>
          <w:marRight w:val="0"/>
          <w:marTop w:val="0"/>
          <w:marBottom w:val="0"/>
          <w:divBdr>
            <w:top w:val="none" w:sz="0" w:space="0" w:color="auto"/>
            <w:left w:val="none" w:sz="0" w:space="0" w:color="auto"/>
            <w:bottom w:val="none" w:sz="0" w:space="0" w:color="auto"/>
            <w:right w:val="none" w:sz="0" w:space="0" w:color="auto"/>
          </w:divBdr>
        </w:div>
      </w:divsChild>
    </w:div>
    <w:div w:id="160436366">
      <w:bodyDiv w:val="1"/>
      <w:marLeft w:val="0"/>
      <w:marRight w:val="0"/>
      <w:marTop w:val="0"/>
      <w:marBottom w:val="0"/>
      <w:divBdr>
        <w:top w:val="none" w:sz="0" w:space="0" w:color="auto"/>
        <w:left w:val="none" w:sz="0" w:space="0" w:color="auto"/>
        <w:bottom w:val="none" w:sz="0" w:space="0" w:color="auto"/>
        <w:right w:val="none" w:sz="0" w:space="0" w:color="auto"/>
      </w:divBdr>
      <w:divsChild>
        <w:div w:id="434253284">
          <w:marLeft w:val="0"/>
          <w:marRight w:val="0"/>
          <w:marTop w:val="0"/>
          <w:marBottom w:val="0"/>
          <w:divBdr>
            <w:top w:val="none" w:sz="0" w:space="0" w:color="auto"/>
            <w:left w:val="none" w:sz="0" w:space="0" w:color="auto"/>
            <w:bottom w:val="none" w:sz="0" w:space="0" w:color="auto"/>
            <w:right w:val="none" w:sz="0" w:space="0" w:color="auto"/>
          </w:divBdr>
        </w:div>
      </w:divsChild>
    </w:div>
    <w:div w:id="267547773">
      <w:bodyDiv w:val="1"/>
      <w:marLeft w:val="0"/>
      <w:marRight w:val="0"/>
      <w:marTop w:val="0"/>
      <w:marBottom w:val="0"/>
      <w:divBdr>
        <w:top w:val="none" w:sz="0" w:space="0" w:color="auto"/>
        <w:left w:val="none" w:sz="0" w:space="0" w:color="auto"/>
        <w:bottom w:val="none" w:sz="0" w:space="0" w:color="auto"/>
        <w:right w:val="none" w:sz="0" w:space="0" w:color="auto"/>
      </w:divBdr>
      <w:divsChild>
        <w:div w:id="2008093077">
          <w:marLeft w:val="0"/>
          <w:marRight w:val="0"/>
          <w:marTop w:val="0"/>
          <w:marBottom w:val="0"/>
          <w:divBdr>
            <w:top w:val="none" w:sz="0" w:space="0" w:color="auto"/>
            <w:left w:val="none" w:sz="0" w:space="0" w:color="auto"/>
            <w:bottom w:val="none" w:sz="0" w:space="0" w:color="auto"/>
            <w:right w:val="none" w:sz="0" w:space="0" w:color="auto"/>
          </w:divBdr>
        </w:div>
      </w:divsChild>
    </w:div>
    <w:div w:id="281887136">
      <w:bodyDiv w:val="1"/>
      <w:marLeft w:val="0"/>
      <w:marRight w:val="0"/>
      <w:marTop w:val="0"/>
      <w:marBottom w:val="0"/>
      <w:divBdr>
        <w:top w:val="none" w:sz="0" w:space="0" w:color="auto"/>
        <w:left w:val="none" w:sz="0" w:space="0" w:color="auto"/>
        <w:bottom w:val="none" w:sz="0" w:space="0" w:color="auto"/>
        <w:right w:val="none" w:sz="0" w:space="0" w:color="auto"/>
      </w:divBdr>
      <w:divsChild>
        <w:div w:id="1363483517">
          <w:marLeft w:val="0"/>
          <w:marRight w:val="0"/>
          <w:marTop w:val="0"/>
          <w:marBottom w:val="0"/>
          <w:divBdr>
            <w:top w:val="none" w:sz="0" w:space="0" w:color="auto"/>
            <w:left w:val="none" w:sz="0" w:space="0" w:color="auto"/>
            <w:bottom w:val="none" w:sz="0" w:space="0" w:color="auto"/>
            <w:right w:val="none" w:sz="0" w:space="0" w:color="auto"/>
          </w:divBdr>
        </w:div>
      </w:divsChild>
    </w:div>
    <w:div w:id="360596302">
      <w:bodyDiv w:val="1"/>
      <w:marLeft w:val="0"/>
      <w:marRight w:val="0"/>
      <w:marTop w:val="0"/>
      <w:marBottom w:val="0"/>
      <w:divBdr>
        <w:top w:val="none" w:sz="0" w:space="0" w:color="auto"/>
        <w:left w:val="none" w:sz="0" w:space="0" w:color="auto"/>
        <w:bottom w:val="none" w:sz="0" w:space="0" w:color="auto"/>
        <w:right w:val="none" w:sz="0" w:space="0" w:color="auto"/>
      </w:divBdr>
      <w:divsChild>
        <w:div w:id="1428841556">
          <w:marLeft w:val="0"/>
          <w:marRight w:val="0"/>
          <w:marTop w:val="0"/>
          <w:marBottom w:val="0"/>
          <w:divBdr>
            <w:top w:val="none" w:sz="0" w:space="0" w:color="auto"/>
            <w:left w:val="none" w:sz="0" w:space="0" w:color="auto"/>
            <w:bottom w:val="none" w:sz="0" w:space="0" w:color="auto"/>
            <w:right w:val="none" w:sz="0" w:space="0" w:color="auto"/>
          </w:divBdr>
        </w:div>
      </w:divsChild>
    </w:div>
    <w:div w:id="371227205">
      <w:bodyDiv w:val="1"/>
      <w:marLeft w:val="0"/>
      <w:marRight w:val="0"/>
      <w:marTop w:val="0"/>
      <w:marBottom w:val="0"/>
      <w:divBdr>
        <w:top w:val="none" w:sz="0" w:space="0" w:color="auto"/>
        <w:left w:val="none" w:sz="0" w:space="0" w:color="auto"/>
        <w:bottom w:val="none" w:sz="0" w:space="0" w:color="auto"/>
        <w:right w:val="none" w:sz="0" w:space="0" w:color="auto"/>
      </w:divBdr>
      <w:divsChild>
        <w:div w:id="665477037">
          <w:marLeft w:val="0"/>
          <w:marRight w:val="0"/>
          <w:marTop w:val="0"/>
          <w:marBottom w:val="0"/>
          <w:divBdr>
            <w:top w:val="none" w:sz="0" w:space="0" w:color="auto"/>
            <w:left w:val="none" w:sz="0" w:space="0" w:color="auto"/>
            <w:bottom w:val="none" w:sz="0" w:space="0" w:color="auto"/>
            <w:right w:val="none" w:sz="0" w:space="0" w:color="auto"/>
          </w:divBdr>
        </w:div>
      </w:divsChild>
    </w:div>
    <w:div w:id="425998272">
      <w:bodyDiv w:val="1"/>
      <w:marLeft w:val="0"/>
      <w:marRight w:val="0"/>
      <w:marTop w:val="0"/>
      <w:marBottom w:val="0"/>
      <w:divBdr>
        <w:top w:val="none" w:sz="0" w:space="0" w:color="auto"/>
        <w:left w:val="none" w:sz="0" w:space="0" w:color="auto"/>
        <w:bottom w:val="none" w:sz="0" w:space="0" w:color="auto"/>
        <w:right w:val="none" w:sz="0" w:space="0" w:color="auto"/>
      </w:divBdr>
      <w:divsChild>
        <w:div w:id="2133360616">
          <w:marLeft w:val="0"/>
          <w:marRight w:val="0"/>
          <w:marTop w:val="0"/>
          <w:marBottom w:val="0"/>
          <w:divBdr>
            <w:top w:val="none" w:sz="0" w:space="0" w:color="auto"/>
            <w:left w:val="none" w:sz="0" w:space="0" w:color="auto"/>
            <w:bottom w:val="none" w:sz="0" w:space="0" w:color="auto"/>
            <w:right w:val="none" w:sz="0" w:space="0" w:color="auto"/>
          </w:divBdr>
        </w:div>
      </w:divsChild>
    </w:div>
    <w:div w:id="452290444">
      <w:bodyDiv w:val="1"/>
      <w:marLeft w:val="0"/>
      <w:marRight w:val="0"/>
      <w:marTop w:val="0"/>
      <w:marBottom w:val="0"/>
      <w:divBdr>
        <w:top w:val="none" w:sz="0" w:space="0" w:color="auto"/>
        <w:left w:val="none" w:sz="0" w:space="0" w:color="auto"/>
        <w:bottom w:val="none" w:sz="0" w:space="0" w:color="auto"/>
        <w:right w:val="none" w:sz="0" w:space="0" w:color="auto"/>
      </w:divBdr>
      <w:divsChild>
        <w:div w:id="118762386">
          <w:marLeft w:val="0"/>
          <w:marRight w:val="0"/>
          <w:marTop w:val="0"/>
          <w:marBottom w:val="0"/>
          <w:divBdr>
            <w:top w:val="none" w:sz="0" w:space="0" w:color="auto"/>
            <w:left w:val="none" w:sz="0" w:space="0" w:color="auto"/>
            <w:bottom w:val="none" w:sz="0" w:space="0" w:color="auto"/>
            <w:right w:val="none" w:sz="0" w:space="0" w:color="auto"/>
          </w:divBdr>
        </w:div>
      </w:divsChild>
    </w:div>
    <w:div w:id="737872015">
      <w:bodyDiv w:val="1"/>
      <w:marLeft w:val="0"/>
      <w:marRight w:val="0"/>
      <w:marTop w:val="0"/>
      <w:marBottom w:val="0"/>
      <w:divBdr>
        <w:top w:val="none" w:sz="0" w:space="0" w:color="auto"/>
        <w:left w:val="none" w:sz="0" w:space="0" w:color="auto"/>
        <w:bottom w:val="none" w:sz="0" w:space="0" w:color="auto"/>
        <w:right w:val="none" w:sz="0" w:space="0" w:color="auto"/>
      </w:divBdr>
      <w:divsChild>
        <w:div w:id="536426534">
          <w:marLeft w:val="0"/>
          <w:marRight w:val="0"/>
          <w:marTop w:val="0"/>
          <w:marBottom w:val="0"/>
          <w:divBdr>
            <w:top w:val="none" w:sz="0" w:space="0" w:color="auto"/>
            <w:left w:val="none" w:sz="0" w:space="0" w:color="auto"/>
            <w:bottom w:val="none" w:sz="0" w:space="0" w:color="auto"/>
            <w:right w:val="none" w:sz="0" w:space="0" w:color="auto"/>
          </w:divBdr>
        </w:div>
      </w:divsChild>
    </w:div>
    <w:div w:id="747923725">
      <w:bodyDiv w:val="1"/>
      <w:marLeft w:val="0"/>
      <w:marRight w:val="0"/>
      <w:marTop w:val="0"/>
      <w:marBottom w:val="0"/>
      <w:divBdr>
        <w:top w:val="none" w:sz="0" w:space="0" w:color="auto"/>
        <w:left w:val="none" w:sz="0" w:space="0" w:color="auto"/>
        <w:bottom w:val="none" w:sz="0" w:space="0" w:color="auto"/>
        <w:right w:val="none" w:sz="0" w:space="0" w:color="auto"/>
      </w:divBdr>
      <w:divsChild>
        <w:div w:id="1179009440">
          <w:marLeft w:val="0"/>
          <w:marRight w:val="0"/>
          <w:marTop w:val="0"/>
          <w:marBottom w:val="0"/>
          <w:divBdr>
            <w:top w:val="none" w:sz="0" w:space="0" w:color="auto"/>
            <w:left w:val="none" w:sz="0" w:space="0" w:color="auto"/>
            <w:bottom w:val="none" w:sz="0" w:space="0" w:color="auto"/>
            <w:right w:val="none" w:sz="0" w:space="0" w:color="auto"/>
          </w:divBdr>
        </w:div>
      </w:divsChild>
    </w:div>
    <w:div w:id="860359012">
      <w:bodyDiv w:val="1"/>
      <w:marLeft w:val="0"/>
      <w:marRight w:val="0"/>
      <w:marTop w:val="0"/>
      <w:marBottom w:val="0"/>
      <w:divBdr>
        <w:top w:val="none" w:sz="0" w:space="0" w:color="auto"/>
        <w:left w:val="none" w:sz="0" w:space="0" w:color="auto"/>
        <w:bottom w:val="none" w:sz="0" w:space="0" w:color="auto"/>
        <w:right w:val="none" w:sz="0" w:space="0" w:color="auto"/>
      </w:divBdr>
      <w:divsChild>
        <w:div w:id="408504163">
          <w:marLeft w:val="0"/>
          <w:marRight w:val="0"/>
          <w:marTop w:val="0"/>
          <w:marBottom w:val="0"/>
          <w:divBdr>
            <w:top w:val="none" w:sz="0" w:space="0" w:color="auto"/>
            <w:left w:val="none" w:sz="0" w:space="0" w:color="auto"/>
            <w:bottom w:val="none" w:sz="0" w:space="0" w:color="auto"/>
            <w:right w:val="none" w:sz="0" w:space="0" w:color="auto"/>
          </w:divBdr>
        </w:div>
      </w:divsChild>
    </w:div>
    <w:div w:id="929050140">
      <w:bodyDiv w:val="1"/>
      <w:marLeft w:val="0"/>
      <w:marRight w:val="0"/>
      <w:marTop w:val="0"/>
      <w:marBottom w:val="0"/>
      <w:divBdr>
        <w:top w:val="none" w:sz="0" w:space="0" w:color="auto"/>
        <w:left w:val="none" w:sz="0" w:space="0" w:color="auto"/>
        <w:bottom w:val="none" w:sz="0" w:space="0" w:color="auto"/>
        <w:right w:val="none" w:sz="0" w:space="0" w:color="auto"/>
      </w:divBdr>
      <w:divsChild>
        <w:div w:id="556018095">
          <w:marLeft w:val="0"/>
          <w:marRight w:val="0"/>
          <w:marTop w:val="0"/>
          <w:marBottom w:val="0"/>
          <w:divBdr>
            <w:top w:val="none" w:sz="0" w:space="0" w:color="auto"/>
            <w:left w:val="none" w:sz="0" w:space="0" w:color="auto"/>
            <w:bottom w:val="none" w:sz="0" w:space="0" w:color="auto"/>
            <w:right w:val="none" w:sz="0" w:space="0" w:color="auto"/>
          </w:divBdr>
        </w:div>
      </w:divsChild>
    </w:div>
    <w:div w:id="932980421">
      <w:bodyDiv w:val="1"/>
      <w:marLeft w:val="0"/>
      <w:marRight w:val="0"/>
      <w:marTop w:val="0"/>
      <w:marBottom w:val="0"/>
      <w:divBdr>
        <w:top w:val="none" w:sz="0" w:space="0" w:color="auto"/>
        <w:left w:val="none" w:sz="0" w:space="0" w:color="auto"/>
        <w:bottom w:val="none" w:sz="0" w:space="0" w:color="auto"/>
        <w:right w:val="none" w:sz="0" w:space="0" w:color="auto"/>
      </w:divBdr>
      <w:divsChild>
        <w:div w:id="460804110">
          <w:marLeft w:val="0"/>
          <w:marRight w:val="0"/>
          <w:marTop w:val="0"/>
          <w:marBottom w:val="0"/>
          <w:divBdr>
            <w:top w:val="none" w:sz="0" w:space="0" w:color="auto"/>
            <w:left w:val="none" w:sz="0" w:space="0" w:color="auto"/>
            <w:bottom w:val="none" w:sz="0" w:space="0" w:color="auto"/>
            <w:right w:val="none" w:sz="0" w:space="0" w:color="auto"/>
          </w:divBdr>
        </w:div>
      </w:divsChild>
    </w:div>
    <w:div w:id="976255210">
      <w:bodyDiv w:val="1"/>
      <w:marLeft w:val="0"/>
      <w:marRight w:val="0"/>
      <w:marTop w:val="0"/>
      <w:marBottom w:val="0"/>
      <w:divBdr>
        <w:top w:val="none" w:sz="0" w:space="0" w:color="auto"/>
        <w:left w:val="none" w:sz="0" w:space="0" w:color="auto"/>
        <w:bottom w:val="none" w:sz="0" w:space="0" w:color="auto"/>
        <w:right w:val="none" w:sz="0" w:space="0" w:color="auto"/>
      </w:divBdr>
      <w:divsChild>
        <w:div w:id="1256479809">
          <w:marLeft w:val="0"/>
          <w:marRight w:val="0"/>
          <w:marTop w:val="0"/>
          <w:marBottom w:val="0"/>
          <w:divBdr>
            <w:top w:val="none" w:sz="0" w:space="0" w:color="auto"/>
            <w:left w:val="none" w:sz="0" w:space="0" w:color="auto"/>
            <w:bottom w:val="none" w:sz="0" w:space="0" w:color="auto"/>
            <w:right w:val="none" w:sz="0" w:space="0" w:color="auto"/>
          </w:divBdr>
        </w:div>
      </w:divsChild>
    </w:div>
    <w:div w:id="1202672911">
      <w:bodyDiv w:val="1"/>
      <w:marLeft w:val="0"/>
      <w:marRight w:val="0"/>
      <w:marTop w:val="0"/>
      <w:marBottom w:val="0"/>
      <w:divBdr>
        <w:top w:val="none" w:sz="0" w:space="0" w:color="auto"/>
        <w:left w:val="none" w:sz="0" w:space="0" w:color="auto"/>
        <w:bottom w:val="none" w:sz="0" w:space="0" w:color="auto"/>
        <w:right w:val="none" w:sz="0" w:space="0" w:color="auto"/>
      </w:divBdr>
      <w:divsChild>
        <w:div w:id="1263538229">
          <w:marLeft w:val="0"/>
          <w:marRight w:val="0"/>
          <w:marTop w:val="0"/>
          <w:marBottom w:val="0"/>
          <w:divBdr>
            <w:top w:val="none" w:sz="0" w:space="0" w:color="auto"/>
            <w:left w:val="none" w:sz="0" w:space="0" w:color="auto"/>
            <w:bottom w:val="none" w:sz="0" w:space="0" w:color="auto"/>
            <w:right w:val="none" w:sz="0" w:space="0" w:color="auto"/>
          </w:divBdr>
        </w:div>
      </w:divsChild>
    </w:div>
    <w:div w:id="1214777669">
      <w:bodyDiv w:val="1"/>
      <w:marLeft w:val="0"/>
      <w:marRight w:val="0"/>
      <w:marTop w:val="0"/>
      <w:marBottom w:val="0"/>
      <w:divBdr>
        <w:top w:val="none" w:sz="0" w:space="0" w:color="auto"/>
        <w:left w:val="none" w:sz="0" w:space="0" w:color="auto"/>
        <w:bottom w:val="none" w:sz="0" w:space="0" w:color="auto"/>
        <w:right w:val="none" w:sz="0" w:space="0" w:color="auto"/>
      </w:divBdr>
      <w:divsChild>
        <w:div w:id="36977863">
          <w:marLeft w:val="0"/>
          <w:marRight w:val="0"/>
          <w:marTop w:val="0"/>
          <w:marBottom w:val="0"/>
          <w:divBdr>
            <w:top w:val="none" w:sz="0" w:space="0" w:color="auto"/>
            <w:left w:val="none" w:sz="0" w:space="0" w:color="auto"/>
            <w:bottom w:val="none" w:sz="0" w:space="0" w:color="auto"/>
            <w:right w:val="none" w:sz="0" w:space="0" w:color="auto"/>
          </w:divBdr>
        </w:div>
      </w:divsChild>
    </w:div>
    <w:div w:id="1228223922">
      <w:bodyDiv w:val="1"/>
      <w:marLeft w:val="0"/>
      <w:marRight w:val="0"/>
      <w:marTop w:val="0"/>
      <w:marBottom w:val="0"/>
      <w:divBdr>
        <w:top w:val="none" w:sz="0" w:space="0" w:color="auto"/>
        <w:left w:val="none" w:sz="0" w:space="0" w:color="auto"/>
        <w:bottom w:val="none" w:sz="0" w:space="0" w:color="auto"/>
        <w:right w:val="none" w:sz="0" w:space="0" w:color="auto"/>
      </w:divBdr>
      <w:divsChild>
        <w:div w:id="899436174">
          <w:marLeft w:val="0"/>
          <w:marRight w:val="0"/>
          <w:marTop w:val="0"/>
          <w:marBottom w:val="0"/>
          <w:divBdr>
            <w:top w:val="none" w:sz="0" w:space="0" w:color="auto"/>
            <w:left w:val="none" w:sz="0" w:space="0" w:color="auto"/>
            <w:bottom w:val="none" w:sz="0" w:space="0" w:color="auto"/>
            <w:right w:val="none" w:sz="0" w:space="0" w:color="auto"/>
          </w:divBdr>
        </w:div>
      </w:divsChild>
    </w:div>
    <w:div w:id="1489664459">
      <w:bodyDiv w:val="1"/>
      <w:marLeft w:val="0"/>
      <w:marRight w:val="0"/>
      <w:marTop w:val="0"/>
      <w:marBottom w:val="0"/>
      <w:divBdr>
        <w:top w:val="none" w:sz="0" w:space="0" w:color="auto"/>
        <w:left w:val="none" w:sz="0" w:space="0" w:color="auto"/>
        <w:bottom w:val="none" w:sz="0" w:space="0" w:color="auto"/>
        <w:right w:val="none" w:sz="0" w:space="0" w:color="auto"/>
      </w:divBdr>
      <w:divsChild>
        <w:div w:id="846287937">
          <w:marLeft w:val="0"/>
          <w:marRight w:val="0"/>
          <w:marTop w:val="0"/>
          <w:marBottom w:val="0"/>
          <w:divBdr>
            <w:top w:val="none" w:sz="0" w:space="0" w:color="auto"/>
            <w:left w:val="none" w:sz="0" w:space="0" w:color="auto"/>
            <w:bottom w:val="none" w:sz="0" w:space="0" w:color="auto"/>
            <w:right w:val="none" w:sz="0" w:space="0" w:color="auto"/>
          </w:divBdr>
        </w:div>
      </w:divsChild>
    </w:div>
    <w:div w:id="1553955495">
      <w:bodyDiv w:val="1"/>
      <w:marLeft w:val="0"/>
      <w:marRight w:val="0"/>
      <w:marTop w:val="0"/>
      <w:marBottom w:val="0"/>
      <w:divBdr>
        <w:top w:val="none" w:sz="0" w:space="0" w:color="auto"/>
        <w:left w:val="none" w:sz="0" w:space="0" w:color="auto"/>
        <w:bottom w:val="none" w:sz="0" w:space="0" w:color="auto"/>
        <w:right w:val="none" w:sz="0" w:space="0" w:color="auto"/>
      </w:divBdr>
      <w:divsChild>
        <w:div w:id="999891025">
          <w:marLeft w:val="0"/>
          <w:marRight w:val="0"/>
          <w:marTop w:val="0"/>
          <w:marBottom w:val="0"/>
          <w:divBdr>
            <w:top w:val="none" w:sz="0" w:space="0" w:color="auto"/>
            <w:left w:val="none" w:sz="0" w:space="0" w:color="auto"/>
            <w:bottom w:val="none" w:sz="0" w:space="0" w:color="auto"/>
            <w:right w:val="none" w:sz="0" w:space="0" w:color="auto"/>
          </w:divBdr>
        </w:div>
      </w:divsChild>
    </w:div>
    <w:div w:id="1568300114">
      <w:bodyDiv w:val="1"/>
      <w:marLeft w:val="0"/>
      <w:marRight w:val="0"/>
      <w:marTop w:val="0"/>
      <w:marBottom w:val="0"/>
      <w:divBdr>
        <w:top w:val="none" w:sz="0" w:space="0" w:color="auto"/>
        <w:left w:val="none" w:sz="0" w:space="0" w:color="auto"/>
        <w:bottom w:val="none" w:sz="0" w:space="0" w:color="auto"/>
        <w:right w:val="none" w:sz="0" w:space="0" w:color="auto"/>
      </w:divBdr>
      <w:divsChild>
        <w:div w:id="1152675133">
          <w:marLeft w:val="0"/>
          <w:marRight w:val="0"/>
          <w:marTop w:val="0"/>
          <w:marBottom w:val="0"/>
          <w:divBdr>
            <w:top w:val="none" w:sz="0" w:space="0" w:color="auto"/>
            <w:left w:val="none" w:sz="0" w:space="0" w:color="auto"/>
            <w:bottom w:val="none" w:sz="0" w:space="0" w:color="auto"/>
            <w:right w:val="none" w:sz="0" w:space="0" w:color="auto"/>
          </w:divBdr>
        </w:div>
      </w:divsChild>
    </w:div>
    <w:div w:id="1641686118">
      <w:bodyDiv w:val="1"/>
      <w:marLeft w:val="0"/>
      <w:marRight w:val="0"/>
      <w:marTop w:val="0"/>
      <w:marBottom w:val="0"/>
      <w:divBdr>
        <w:top w:val="none" w:sz="0" w:space="0" w:color="auto"/>
        <w:left w:val="none" w:sz="0" w:space="0" w:color="auto"/>
        <w:bottom w:val="none" w:sz="0" w:space="0" w:color="auto"/>
        <w:right w:val="none" w:sz="0" w:space="0" w:color="auto"/>
      </w:divBdr>
      <w:divsChild>
        <w:div w:id="1393113471">
          <w:marLeft w:val="0"/>
          <w:marRight w:val="0"/>
          <w:marTop w:val="0"/>
          <w:marBottom w:val="0"/>
          <w:divBdr>
            <w:top w:val="none" w:sz="0" w:space="0" w:color="auto"/>
            <w:left w:val="none" w:sz="0" w:space="0" w:color="auto"/>
            <w:bottom w:val="none" w:sz="0" w:space="0" w:color="auto"/>
            <w:right w:val="none" w:sz="0" w:space="0" w:color="auto"/>
          </w:divBdr>
        </w:div>
      </w:divsChild>
    </w:div>
    <w:div w:id="1800032093">
      <w:bodyDiv w:val="1"/>
      <w:marLeft w:val="0"/>
      <w:marRight w:val="0"/>
      <w:marTop w:val="0"/>
      <w:marBottom w:val="0"/>
      <w:divBdr>
        <w:top w:val="none" w:sz="0" w:space="0" w:color="auto"/>
        <w:left w:val="none" w:sz="0" w:space="0" w:color="auto"/>
        <w:bottom w:val="none" w:sz="0" w:space="0" w:color="auto"/>
        <w:right w:val="none" w:sz="0" w:space="0" w:color="auto"/>
      </w:divBdr>
      <w:divsChild>
        <w:div w:id="443118796">
          <w:marLeft w:val="0"/>
          <w:marRight w:val="0"/>
          <w:marTop w:val="0"/>
          <w:marBottom w:val="0"/>
          <w:divBdr>
            <w:top w:val="none" w:sz="0" w:space="0" w:color="auto"/>
            <w:left w:val="none" w:sz="0" w:space="0" w:color="auto"/>
            <w:bottom w:val="none" w:sz="0" w:space="0" w:color="auto"/>
            <w:right w:val="none" w:sz="0" w:space="0" w:color="auto"/>
          </w:divBdr>
        </w:div>
      </w:divsChild>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sChild>
        <w:div w:id="4554101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632</TotalTime>
  <Pages>32</Pages>
  <Words>6763</Words>
  <Characters>38553</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27</cp:revision>
  <dcterms:created xsi:type="dcterms:W3CDTF">2014-07-11T10:17:00Z</dcterms:created>
  <dcterms:modified xsi:type="dcterms:W3CDTF">2014-07-17T09:51:00Z</dcterms:modified>
</cp:coreProperties>
</file>